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476575712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olor w:val="FFFFFF" w:themeColor="background1"/>
          <w:spacing w:val="10"/>
          <w:sz w:val="80"/>
          <w:szCs w:val="80"/>
        </w:rPr>
      </w:sdtEndPr>
      <w:sdtContent>
        <w:p w14:paraId="4EE3D533" w14:textId="77777777" w:rsidR="00023223" w:rsidRDefault="00231619">
          <w:r>
            <w:rPr>
              <w:noProof/>
              <w:lang w:eastAsia="pl-PL"/>
            </w:rPr>
            <w:drawing>
              <wp:anchor distT="0" distB="0" distL="114300" distR="114300" simplePos="0" relativeHeight="251671552" behindDoc="0" locked="0" layoutInCell="1" allowOverlap="1" wp14:anchorId="3C92D340" wp14:editId="67BF0A60">
                <wp:simplePos x="0" y="0"/>
                <wp:positionH relativeFrom="column">
                  <wp:posOffset>-287900</wp:posOffset>
                </wp:positionH>
                <wp:positionV relativeFrom="paragraph">
                  <wp:posOffset>-196351</wp:posOffset>
                </wp:positionV>
                <wp:extent cx="1588085" cy="720000"/>
                <wp:effectExtent l="0" t="0" r="0" b="4445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parp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8085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23223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6FDF3B2" wp14:editId="777ABFF0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7248525" cy="10849610"/>
                    <wp:effectExtent l="0" t="0" r="9525" b="0"/>
                    <wp:wrapNone/>
                    <wp:docPr id="471" name="Prostokąt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248525" cy="1084961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/>
                          </wps:spPr>
                          <wps:txbx>
                            <w:txbxContent>
                              <w:p w14:paraId="11454C01" w14:textId="77777777" w:rsidR="00E106C8" w:rsidRDefault="00E106C8" w:rsidP="00804AAB">
                                <w:pPr>
                                  <w:spacing w:before="240"/>
                                  <w:ind w:left="284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2A818713" w14:textId="77777777" w:rsidR="00E106C8" w:rsidRDefault="00E106C8" w:rsidP="00804AAB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noProof/>
                                    <w:color w:val="FFFFFF" w:themeColor="background1"/>
                                    <w:lang w:eastAsia="pl-PL"/>
                                  </w:rPr>
                                </w:pPr>
                              </w:p>
                              <w:p w14:paraId="4627AD08" w14:textId="77777777" w:rsidR="00E106C8" w:rsidRDefault="00E106C8" w:rsidP="00804AAB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noProof/>
                                    <w:color w:val="FFFFFF" w:themeColor="background1"/>
                                    <w:lang w:eastAsia="pl-PL"/>
                                  </w:rPr>
                                </w:pPr>
                              </w:p>
                              <w:p w14:paraId="7B25F088" w14:textId="77777777" w:rsidR="00E106C8" w:rsidRDefault="00E106C8" w:rsidP="00804AAB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noProof/>
                                    <w:color w:val="FFFFFF" w:themeColor="background1"/>
                                    <w:lang w:eastAsia="pl-PL"/>
                                  </w:rPr>
                                </w:pPr>
                              </w:p>
                              <w:p w14:paraId="79898F6F" w14:textId="77777777" w:rsidR="00E106C8" w:rsidRDefault="00E106C8" w:rsidP="00804AAB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noProof/>
                                    <w:color w:val="FFFFFF" w:themeColor="background1"/>
                                    <w:lang w:eastAsia="pl-PL"/>
                                  </w:rPr>
                                </w:pPr>
                              </w:p>
                              <w:p w14:paraId="2D50833F" w14:textId="77777777" w:rsidR="00E106C8" w:rsidRDefault="00E106C8" w:rsidP="00804AAB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noProof/>
                                    <w:color w:val="FFFFFF" w:themeColor="background1"/>
                                    <w:lang w:eastAsia="pl-PL"/>
                                  </w:rPr>
                                </w:pPr>
                              </w:p>
                              <w:p w14:paraId="04C7CD59" w14:textId="77777777" w:rsidR="00E106C8" w:rsidRPr="0019223A" w:rsidRDefault="00E106C8" w:rsidP="00023223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aps w:val="0"/>
                                    <w:color w:val="FFFFFF" w:themeColor="background1"/>
                                    <w:sz w:val="36"/>
                                    <w:szCs w:val="80"/>
                                  </w:rPr>
                                  <w:alias w:val="Tytuł"/>
                                  <w:id w:val="854842676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01D916C" w14:textId="77777777" w:rsidR="00E106C8" w:rsidRPr="0019223A" w:rsidRDefault="00E106C8" w:rsidP="00ED7B93">
                                    <w:pPr>
                                      <w:pStyle w:val="Tytu"/>
                                      <w:ind w:right="904"/>
                                      <w:rPr>
                                        <w:caps w:val="0"/>
                                        <w:color w:val="FFFFFF" w:themeColor="background1"/>
                                        <w:sz w:val="36"/>
                                        <w:szCs w:val="80"/>
                                      </w:rPr>
                                    </w:pPr>
                                    <w:r w:rsidRPr="0019223A">
                                      <w:rPr>
                                        <w:caps w:val="0"/>
                                        <w:color w:val="FFFFFF" w:themeColor="background1"/>
                                        <w:sz w:val="36"/>
                                        <w:szCs w:val="80"/>
                                      </w:rPr>
                                      <w:t xml:space="preserve">Ewaluacja </w:t>
                                    </w:r>
                                    <w:proofErr w:type="spellStart"/>
                                    <w:r w:rsidRPr="0019223A">
                                      <w:rPr>
                                        <w:caps w:val="0"/>
                                        <w:color w:val="FFFFFF" w:themeColor="background1"/>
                                        <w:sz w:val="36"/>
                                        <w:szCs w:val="80"/>
                                      </w:rPr>
                                      <w:t>mid</w:t>
                                    </w:r>
                                    <w:proofErr w:type="spellEnd"/>
                                    <w:r w:rsidRPr="0019223A">
                                      <w:rPr>
                                        <w:caps w:val="0"/>
                                        <w:color w:val="FFFFFF" w:themeColor="background1"/>
                                        <w:sz w:val="36"/>
                                        <w:szCs w:val="80"/>
                                      </w:rPr>
                                      <w:t xml:space="preserve">-term projektu pozakonkursowego </w:t>
                                    </w:r>
                                    <w:proofErr w:type="spellStart"/>
                                    <w:r w:rsidRPr="0019223A">
                                      <w:rPr>
                                        <w:caps w:val="0"/>
                                        <w:color w:val="FFFFFF" w:themeColor="background1"/>
                                        <w:sz w:val="36"/>
                                        <w:szCs w:val="80"/>
                                      </w:rPr>
                                      <w:t>Inno_Lab</w:t>
                                    </w:r>
                                    <w:proofErr w:type="spellEnd"/>
                                    <w:r w:rsidRPr="0019223A">
                                      <w:rPr>
                                        <w:caps w:val="0"/>
                                        <w:color w:val="FFFFFF" w:themeColor="background1"/>
                                        <w:sz w:val="36"/>
                                        <w:szCs w:val="80"/>
                                      </w:rPr>
                                      <w:t xml:space="preserve"> – Centrum analiz i pilotaży nowych instrumentów</w:t>
                                    </w:r>
                                  </w:p>
                                </w:sdtContent>
                              </w:sdt>
                              <w:p w14:paraId="096097A8" w14:textId="77777777" w:rsidR="00E106C8" w:rsidRDefault="00E106C8" w:rsidP="00023223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59A6BD15" w14:textId="77777777" w:rsidR="00E106C8" w:rsidRDefault="00E106C8" w:rsidP="00023223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6CB0A78F" w14:textId="77777777" w:rsidR="00E106C8" w:rsidRDefault="00E106C8" w:rsidP="00023223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5018FACE" w14:textId="77777777" w:rsidR="00E106C8" w:rsidRDefault="00E106C8" w:rsidP="00023223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695A935D" w14:textId="77777777" w:rsidR="00E106C8" w:rsidRDefault="00E106C8" w:rsidP="00023223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52D45184" w14:textId="77777777" w:rsidR="00E106C8" w:rsidRDefault="00E106C8" w:rsidP="00023223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36482306" w14:textId="77777777" w:rsidR="00E106C8" w:rsidRDefault="00E106C8" w:rsidP="00023223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08747081" w14:textId="77777777" w:rsidR="00E106C8" w:rsidRDefault="00E106C8" w:rsidP="00023223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760CB7BD" w14:textId="77777777" w:rsidR="00E106C8" w:rsidRDefault="00E106C8" w:rsidP="00023223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60F1B44F" w14:textId="77777777" w:rsidR="00E106C8" w:rsidRDefault="00E106C8" w:rsidP="00023223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339F3535" w14:textId="77777777" w:rsidR="00E106C8" w:rsidRDefault="00E106C8" w:rsidP="00023223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7DC90B6A" w14:textId="77777777" w:rsidR="00E106C8" w:rsidRDefault="00E106C8" w:rsidP="00023223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24C7E78E" w14:textId="77777777" w:rsidR="00E106C8" w:rsidRDefault="00E106C8" w:rsidP="00023223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240B0AC7" w14:textId="77777777" w:rsidR="00E106C8" w:rsidRDefault="00E106C8" w:rsidP="00023223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alias w:val="Streszczenie"/>
                                  <w:id w:val="-1578048607"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56A9461D" w14:textId="77777777" w:rsidR="00E106C8" w:rsidRDefault="00E106C8" w:rsidP="00D93D64">
                                    <w:pPr>
                                      <w:spacing w:before="240"/>
                                      <w:jc w:val="center"/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>Warszawa, listopad 2018</w:t>
                                    </w:r>
                                  </w:p>
                                </w:sdtContent>
                              </w:sdt>
                              <w:p w14:paraId="36F3ADDD" w14:textId="77777777" w:rsidR="00E106C8" w:rsidRDefault="00E106C8" w:rsidP="00804AAB">
                                <w:pPr>
                                  <w:spacing w:before="2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 xmlns:cx="http://schemas.microsoft.com/office/drawing/2014/chartex" xmlns:w16se="http://schemas.microsoft.com/office/word/2015/wordml/symex">
                <w:pict>
                  <v:rect w14:anchorId="437EB927" id="Prostokąt 16" o:spid="_x0000_s1026" style="position:absolute;left:0;text-align:left;margin-left:0;margin-top:0;width:570.75pt;height:854.3pt;z-index:251659264;visibility:visible;mso-wrap-style:square;mso-width-percent:0;mso-height-percent:960;mso-left-percent:20;mso-top-percent:20;mso-wrap-distance-left:9pt;mso-wrap-distance-top:0;mso-wrap-distance-right:9pt;mso-wrap-distance-bottom:0;mso-position-horizontal-relative:page;mso-position-vertical-relative:page;mso-width-percent: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" fillcolor="#b61928 [3204]" stroked="f">
                    <v:path arrowok="t"/>
                    <v:textbox inset="21.6pt,1in,21.6pt">
                      <w:txbxContent>
                        <w:p w:rsidR="00E106C8" w:rsidRDefault="00E106C8" w:rsidP="00804AAB">
                          <w:pPr>
                            <w:spacing w:before="240"/>
                            <w:ind w:left="284"/>
                            <w:rPr>
                              <w:color w:val="FFFFFF" w:themeColor="background1"/>
                            </w:rPr>
                          </w:pPr>
                        </w:p>
                        <w:p w:rsidR="00E106C8" w:rsidRDefault="00E106C8" w:rsidP="00804AAB">
                          <w:pPr>
                            <w:spacing w:before="240"/>
                            <w:ind w:left="720"/>
                            <w:jc w:val="right"/>
                            <w:rPr>
                              <w:noProof/>
                              <w:color w:val="FFFFFF" w:themeColor="background1"/>
                              <w:lang w:eastAsia="pl-PL"/>
                            </w:rPr>
                          </w:pPr>
                        </w:p>
                        <w:p w:rsidR="00E106C8" w:rsidRDefault="00E106C8" w:rsidP="00804AAB">
                          <w:pPr>
                            <w:spacing w:before="240"/>
                            <w:ind w:left="720"/>
                            <w:jc w:val="right"/>
                            <w:rPr>
                              <w:noProof/>
                              <w:color w:val="FFFFFF" w:themeColor="background1"/>
                              <w:lang w:eastAsia="pl-PL"/>
                            </w:rPr>
                          </w:pPr>
                        </w:p>
                        <w:p w:rsidR="00E106C8" w:rsidRDefault="00E106C8" w:rsidP="00804AAB">
                          <w:pPr>
                            <w:spacing w:before="240"/>
                            <w:ind w:left="720"/>
                            <w:jc w:val="right"/>
                            <w:rPr>
                              <w:noProof/>
                              <w:color w:val="FFFFFF" w:themeColor="background1"/>
                              <w:lang w:eastAsia="pl-PL"/>
                            </w:rPr>
                          </w:pPr>
                        </w:p>
                        <w:p w:rsidR="00E106C8" w:rsidRDefault="00E106C8" w:rsidP="00804AAB">
                          <w:pPr>
                            <w:spacing w:before="240"/>
                            <w:ind w:left="720"/>
                            <w:jc w:val="right"/>
                            <w:rPr>
                              <w:noProof/>
                              <w:color w:val="FFFFFF" w:themeColor="background1"/>
                              <w:lang w:eastAsia="pl-PL"/>
                            </w:rPr>
                          </w:pPr>
                        </w:p>
                        <w:p w:rsidR="00E106C8" w:rsidRDefault="00E106C8" w:rsidP="00804AAB">
                          <w:pPr>
                            <w:spacing w:before="240"/>
                            <w:ind w:left="720"/>
                            <w:jc w:val="right"/>
                            <w:rPr>
                              <w:noProof/>
                              <w:color w:val="FFFFFF" w:themeColor="background1"/>
                              <w:lang w:eastAsia="pl-PL"/>
                            </w:rPr>
                          </w:pPr>
                        </w:p>
                        <w:p w:rsidR="00E106C8" w:rsidRPr="0019223A" w:rsidRDefault="00E106C8" w:rsidP="00023223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aps w:val="0"/>
                              <w:color w:val="FFFFFF" w:themeColor="background1"/>
                              <w:sz w:val="36"/>
                              <w:szCs w:val="80"/>
                            </w:rPr>
                            <w:alias w:val="Tytuł"/>
                            <w:id w:val="854842676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E106C8" w:rsidRPr="0019223A" w:rsidRDefault="00E106C8" w:rsidP="00ED7B93">
                              <w:pPr>
                                <w:pStyle w:val="Tytu"/>
                                <w:ind w:right="904"/>
                                <w:rPr>
                                  <w:caps w:val="0"/>
                                  <w:color w:val="FFFFFF" w:themeColor="background1"/>
                                  <w:sz w:val="36"/>
                                  <w:szCs w:val="80"/>
                                </w:rPr>
                              </w:pPr>
                              <w:r w:rsidRPr="0019223A">
                                <w:rPr>
                                  <w:caps w:val="0"/>
                                  <w:color w:val="FFFFFF" w:themeColor="background1"/>
                                  <w:sz w:val="36"/>
                                  <w:szCs w:val="80"/>
                                </w:rPr>
                                <w:t>Ewaluacja mid-term projektu pozakonkursowego Inno_Lab – Centrum analiz i pilotaży nowych instrumentów</w:t>
                              </w:r>
                            </w:p>
                          </w:sdtContent>
                        </w:sdt>
                        <w:p w:rsidR="00E106C8" w:rsidRDefault="00E106C8" w:rsidP="00023223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p w:rsidR="00E106C8" w:rsidRDefault="00E106C8" w:rsidP="00023223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p w:rsidR="00E106C8" w:rsidRDefault="00E106C8" w:rsidP="00023223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p w:rsidR="00E106C8" w:rsidRDefault="00E106C8" w:rsidP="00023223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p w:rsidR="00E106C8" w:rsidRDefault="00E106C8" w:rsidP="00023223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p w:rsidR="00E106C8" w:rsidRDefault="00E106C8" w:rsidP="00023223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p w:rsidR="00E106C8" w:rsidRDefault="00E106C8" w:rsidP="00023223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</w:pPr>
                        </w:p>
                        <w:p w:rsidR="00E106C8" w:rsidRDefault="00E106C8" w:rsidP="00023223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</w:pPr>
                        </w:p>
                        <w:p w:rsidR="00E106C8" w:rsidRDefault="00E106C8" w:rsidP="00023223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</w:pPr>
                        </w:p>
                        <w:p w:rsidR="00E106C8" w:rsidRDefault="00E106C8" w:rsidP="00023223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</w:pPr>
                        </w:p>
                        <w:p w:rsidR="00E106C8" w:rsidRDefault="00E106C8" w:rsidP="00023223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</w:pPr>
                        </w:p>
                        <w:p w:rsidR="00E106C8" w:rsidRDefault="00E106C8" w:rsidP="00023223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</w:pPr>
                        </w:p>
                        <w:p w:rsidR="00E106C8" w:rsidRDefault="00E106C8" w:rsidP="00023223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p w:rsidR="00E106C8" w:rsidRDefault="00E106C8" w:rsidP="00023223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alias w:val="Streszczenie"/>
                            <w:id w:val="-1578048607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:rsidR="00E106C8" w:rsidRDefault="00E106C8" w:rsidP="00D93D64">
                              <w:pPr>
                                <w:spacing w:before="240"/>
                                <w:jc w:val="center"/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>Warszawa, listopad 2018</w:t>
                              </w:r>
                            </w:p>
                          </w:sdtContent>
                        </w:sdt>
                        <w:p w:rsidR="00E106C8" w:rsidRDefault="00E106C8" w:rsidP="00804AAB">
                          <w:pPr>
                            <w:spacing w:before="24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1576D8A0" w14:textId="77777777" w:rsidR="00023223" w:rsidRDefault="00023223"/>
        <w:p w14:paraId="0B613677" w14:textId="77777777" w:rsidR="00023223" w:rsidRDefault="00231619">
          <w:pPr>
            <w:rPr>
              <w:rFonts w:asciiTheme="majorHAnsi" w:eastAsiaTheme="majorEastAsia" w:hAnsiTheme="majorHAnsi" w:cstheme="majorBidi"/>
              <w:color w:val="FFFFFF" w:themeColor="background1"/>
              <w:spacing w:val="10"/>
              <w:sz w:val="80"/>
              <w:szCs w:val="80"/>
            </w:rPr>
          </w:pPr>
          <w:r>
            <w:rPr>
              <w:rFonts w:asciiTheme="majorHAnsi" w:eastAsiaTheme="majorEastAsia" w:hAnsiTheme="majorHAnsi" w:cstheme="majorBidi"/>
              <w:noProof/>
              <w:color w:val="FFFFFF" w:themeColor="background1"/>
              <w:spacing w:val="10"/>
              <w:sz w:val="80"/>
              <w:szCs w:val="80"/>
              <w:lang w:eastAsia="pl-PL"/>
            </w:rPr>
            <w:drawing>
              <wp:anchor distT="0" distB="0" distL="114300" distR="114300" simplePos="0" relativeHeight="251672576" behindDoc="0" locked="0" layoutInCell="1" allowOverlap="1" wp14:anchorId="3B2256F2" wp14:editId="2F6E4606">
                <wp:simplePos x="0" y="0"/>
                <wp:positionH relativeFrom="column">
                  <wp:posOffset>3079115</wp:posOffset>
                </wp:positionH>
                <wp:positionV relativeFrom="paragraph">
                  <wp:posOffset>4879340</wp:posOffset>
                </wp:positionV>
                <wp:extent cx="3088301" cy="2880000"/>
                <wp:effectExtent l="0" t="0" r="0" b="0"/>
                <wp:wrapNone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Falka.pn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8301" cy="28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23223">
            <w:rPr>
              <w:rFonts w:asciiTheme="majorHAnsi" w:eastAsiaTheme="majorEastAsia" w:hAnsiTheme="majorHAnsi" w:cstheme="majorBidi"/>
              <w:color w:val="FFFFFF" w:themeColor="background1"/>
              <w:spacing w:val="10"/>
              <w:sz w:val="80"/>
              <w:szCs w:val="80"/>
            </w:rPr>
            <w:br w:type="page"/>
          </w:r>
        </w:p>
      </w:sdtContent>
    </w:sdt>
    <w:p w14:paraId="2B731985" w14:textId="77777777" w:rsidR="0032450B" w:rsidRDefault="0032450B" w:rsidP="007016C9">
      <w:pPr>
        <w:sectPr w:rsidR="0032450B" w:rsidSect="007E2BC1">
          <w:footerReference w:type="default" r:id="rId11"/>
          <w:pgSz w:w="11906" w:h="16838"/>
          <w:pgMar w:top="1417" w:right="1417" w:bottom="1417" w:left="1417" w:header="708" w:footer="708" w:gutter="0"/>
          <w:pgNumType w:start="0"/>
          <w:cols w:space="708"/>
          <w:docGrid w:linePitch="360"/>
        </w:sectPr>
      </w:pPr>
    </w:p>
    <w:sdt>
      <w:sdtPr>
        <w:rPr>
          <w:caps w:val="0"/>
          <w:color w:val="auto"/>
          <w:spacing w:val="0"/>
          <w:sz w:val="20"/>
          <w:szCs w:val="20"/>
        </w:rPr>
        <w:id w:val="749011154"/>
        <w:docPartObj>
          <w:docPartGallery w:val="Table of Contents"/>
          <w:docPartUnique/>
        </w:docPartObj>
      </w:sdtPr>
      <w:sdtEndPr>
        <w:rPr>
          <w:b/>
          <w:bCs/>
          <w:sz w:val="22"/>
        </w:rPr>
      </w:sdtEndPr>
      <w:sdtContent>
        <w:p w14:paraId="79A6D62F" w14:textId="77777777" w:rsidR="0032450B" w:rsidRDefault="0032450B" w:rsidP="0093040F">
          <w:pPr>
            <w:pStyle w:val="Nagwekspisutreci"/>
            <w:numPr>
              <w:ilvl w:val="0"/>
              <w:numId w:val="0"/>
            </w:numPr>
          </w:pPr>
          <w:r>
            <w:t>Spis treści</w:t>
          </w:r>
        </w:p>
        <w:p w14:paraId="1290E253" w14:textId="77777777" w:rsidR="00FA1BEB" w:rsidRDefault="0032450B">
          <w:pPr>
            <w:pStyle w:val="Spistreci1"/>
            <w:tabs>
              <w:tab w:val="left" w:pos="400"/>
              <w:tab w:val="right" w:leader="dot" w:pos="9062"/>
            </w:tabs>
            <w:rPr>
              <w:noProof/>
              <w:szCs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2199055" w:history="1">
            <w:r w:rsidR="00FA1BEB" w:rsidRPr="00531811">
              <w:rPr>
                <w:rStyle w:val="Hipercze"/>
                <w:noProof/>
              </w:rPr>
              <w:t>1.</w:t>
            </w:r>
            <w:r w:rsidR="00FA1BEB">
              <w:rPr>
                <w:noProof/>
                <w:szCs w:val="22"/>
                <w:lang w:eastAsia="pl-PL"/>
              </w:rPr>
              <w:tab/>
            </w:r>
            <w:r w:rsidR="00FA1BEB" w:rsidRPr="00531811">
              <w:rPr>
                <w:rStyle w:val="Hipercze"/>
                <w:noProof/>
              </w:rPr>
              <w:t>Wykaz Pojęć i skrótów</w:t>
            </w:r>
            <w:r w:rsidR="00FA1BEB">
              <w:rPr>
                <w:noProof/>
                <w:webHidden/>
              </w:rPr>
              <w:tab/>
            </w:r>
            <w:r w:rsidR="00FA1BEB">
              <w:rPr>
                <w:noProof/>
                <w:webHidden/>
              </w:rPr>
              <w:fldChar w:fldCharType="begin"/>
            </w:r>
            <w:r w:rsidR="00FA1BEB">
              <w:rPr>
                <w:noProof/>
                <w:webHidden/>
              </w:rPr>
              <w:instrText xml:space="preserve"> PAGEREF _Toc532199055 \h </w:instrText>
            </w:r>
            <w:r w:rsidR="00FA1BEB">
              <w:rPr>
                <w:noProof/>
                <w:webHidden/>
              </w:rPr>
            </w:r>
            <w:r w:rsidR="00FA1BEB">
              <w:rPr>
                <w:noProof/>
                <w:webHidden/>
              </w:rPr>
              <w:fldChar w:fldCharType="separate"/>
            </w:r>
            <w:r w:rsidR="00FA1BEB">
              <w:rPr>
                <w:noProof/>
                <w:webHidden/>
              </w:rPr>
              <w:t>2</w:t>
            </w:r>
            <w:r w:rsidR="00FA1BEB">
              <w:rPr>
                <w:noProof/>
                <w:webHidden/>
              </w:rPr>
              <w:fldChar w:fldCharType="end"/>
            </w:r>
          </w:hyperlink>
        </w:p>
        <w:p w14:paraId="5B474100" w14:textId="77777777" w:rsidR="00FA1BEB" w:rsidRDefault="00531DF8">
          <w:pPr>
            <w:pStyle w:val="Spistreci1"/>
            <w:tabs>
              <w:tab w:val="left" w:pos="400"/>
              <w:tab w:val="right" w:leader="dot" w:pos="9062"/>
            </w:tabs>
            <w:rPr>
              <w:noProof/>
              <w:szCs w:val="22"/>
              <w:lang w:eastAsia="pl-PL"/>
            </w:rPr>
          </w:pPr>
          <w:hyperlink w:anchor="_Toc532199056" w:history="1">
            <w:r w:rsidR="00FA1BEB" w:rsidRPr="00531811">
              <w:rPr>
                <w:rStyle w:val="Hipercze"/>
                <w:noProof/>
              </w:rPr>
              <w:t>2.</w:t>
            </w:r>
            <w:r w:rsidR="00FA1BEB">
              <w:rPr>
                <w:noProof/>
                <w:szCs w:val="22"/>
                <w:lang w:eastAsia="pl-PL"/>
              </w:rPr>
              <w:tab/>
            </w:r>
            <w:r w:rsidR="00FA1BEB" w:rsidRPr="00531811">
              <w:rPr>
                <w:rStyle w:val="Hipercze"/>
                <w:noProof/>
              </w:rPr>
              <w:t>Przedmiot</w:t>
            </w:r>
            <w:r w:rsidR="00FA1BEB">
              <w:rPr>
                <w:noProof/>
                <w:webHidden/>
              </w:rPr>
              <w:tab/>
            </w:r>
            <w:r w:rsidR="00FA1BEB">
              <w:rPr>
                <w:noProof/>
                <w:webHidden/>
              </w:rPr>
              <w:fldChar w:fldCharType="begin"/>
            </w:r>
            <w:r w:rsidR="00FA1BEB">
              <w:rPr>
                <w:noProof/>
                <w:webHidden/>
              </w:rPr>
              <w:instrText xml:space="preserve"> PAGEREF _Toc532199056 \h </w:instrText>
            </w:r>
            <w:r w:rsidR="00FA1BEB">
              <w:rPr>
                <w:noProof/>
                <w:webHidden/>
              </w:rPr>
            </w:r>
            <w:r w:rsidR="00FA1BEB">
              <w:rPr>
                <w:noProof/>
                <w:webHidden/>
              </w:rPr>
              <w:fldChar w:fldCharType="separate"/>
            </w:r>
            <w:r w:rsidR="00FA1BEB">
              <w:rPr>
                <w:noProof/>
                <w:webHidden/>
              </w:rPr>
              <w:t>2</w:t>
            </w:r>
            <w:r w:rsidR="00FA1BEB">
              <w:rPr>
                <w:noProof/>
                <w:webHidden/>
              </w:rPr>
              <w:fldChar w:fldCharType="end"/>
            </w:r>
          </w:hyperlink>
        </w:p>
        <w:p w14:paraId="57957557" w14:textId="77777777" w:rsidR="00FA1BEB" w:rsidRDefault="00531DF8">
          <w:pPr>
            <w:pStyle w:val="Spistreci1"/>
            <w:tabs>
              <w:tab w:val="left" w:pos="400"/>
              <w:tab w:val="right" w:leader="dot" w:pos="9062"/>
            </w:tabs>
            <w:rPr>
              <w:noProof/>
              <w:szCs w:val="22"/>
              <w:lang w:eastAsia="pl-PL"/>
            </w:rPr>
          </w:pPr>
          <w:hyperlink w:anchor="_Toc532199057" w:history="1">
            <w:r w:rsidR="00FA1BEB" w:rsidRPr="00531811">
              <w:rPr>
                <w:rStyle w:val="Hipercze"/>
                <w:noProof/>
              </w:rPr>
              <w:t>3.</w:t>
            </w:r>
            <w:r w:rsidR="00FA1BEB">
              <w:rPr>
                <w:noProof/>
                <w:szCs w:val="22"/>
                <w:lang w:eastAsia="pl-PL"/>
              </w:rPr>
              <w:tab/>
            </w:r>
            <w:r w:rsidR="00FA1BEB" w:rsidRPr="00531811">
              <w:rPr>
                <w:rStyle w:val="Hipercze"/>
                <w:noProof/>
              </w:rPr>
              <w:t>Cel badania</w:t>
            </w:r>
            <w:r w:rsidR="00FA1BEB">
              <w:rPr>
                <w:noProof/>
                <w:webHidden/>
              </w:rPr>
              <w:tab/>
            </w:r>
            <w:r w:rsidR="00FA1BEB">
              <w:rPr>
                <w:noProof/>
                <w:webHidden/>
              </w:rPr>
              <w:fldChar w:fldCharType="begin"/>
            </w:r>
            <w:r w:rsidR="00FA1BEB">
              <w:rPr>
                <w:noProof/>
                <w:webHidden/>
              </w:rPr>
              <w:instrText xml:space="preserve"> PAGEREF _Toc532199057 \h </w:instrText>
            </w:r>
            <w:r w:rsidR="00FA1BEB">
              <w:rPr>
                <w:noProof/>
                <w:webHidden/>
              </w:rPr>
            </w:r>
            <w:r w:rsidR="00FA1BEB">
              <w:rPr>
                <w:noProof/>
                <w:webHidden/>
              </w:rPr>
              <w:fldChar w:fldCharType="separate"/>
            </w:r>
            <w:r w:rsidR="00FA1BEB">
              <w:rPr>
                <w:noProof/>
                <w:webHidden/>
              </w:rPr>
              <w:t>3</w:t>
            </w:r>
            <w:r w:rsidR="00FA1BEB">
              <w:rPr>
                <w:noProof/>
                <w:webHidden/>
              </w:rPr>
              <w:fldChar w:fldCharType="end"/>
            </w:r>
          </w:hyperlink>
        </w:p>
        <w:p w14:paraId="1BC36A5E" w14:textId="77777777" w:rsidR="00FA1BEB" w:rsidRDefault="00531DF8">
          <w:pPr>
            <w:pStyle w:val="Spistreci1"/>
            <w:tabs>
              <w:tab w:val="left" w:pos="400"/>
              <w:tab w:val="right" w:leader="dot" w:pos="9062"/>
            </w:tabs>
            <w:rPr>
              <w:noProof/>
              <w:szCs w:val="22"/>
              <w:lang w:eastAsia="pl-PL"/>
            </w:rPr>
          </w:pPr>
          <w:hyperlink w:anchor="_Toc532199058" w:history="1">
            <w:r w:rsidR="00FA1BEB" w:rsidRPr="00531811">
              <w:rPr>
                <w:rStyle w:val="Hipercze"/>
                <w:noProof/>
              </w:rPr>
              <w:t>4.</w:t>
            </w:r>
            <w:r w:rsidR="00FA1BEB">
              <w:rPr>
                <w:noProof/>
                <w:szCs w:val="22"/>
                <w:lang w:eastAsia="pl-PL"/>
              </w:rPr>
              <w:tab/>
            </w:r>
            <w:r w:rsidR="00FA1BEB" w:rsidRPr="00531811">
              <w:rPr>
                <w:rStyle w:val="Hipercze"/>
                <w:noProof/>
              </w:rPr>
              <w:t>Pytania badawcze</w:t>
            </w:r>
            <w:r w:rsidR="00FA1BEB">
              <w:rPr>
                <w:noProof/>
                <w:webHidden/>
              </w:rPr>
              <w:tab/>
            </w:r>
            <w:r w:rsidR="00FA1BEB">
              <w:rPr>
                <w:noProof/>
                <w:webHidden/>
              </w:rPr>
              <w:fldChar w:fldCharType="begin"/>
            </w:r>
            <w:r w:rsidR="00FA1BEB">
              <w:rPr>
                <w:noProof/>
                <w:webHidden/>
              </w:rPr>
              <w:instrText xml:space="preserve"> PAGEREF _Toc532199058 \h </w:instrText>
            </w:r>
            <w:r w:rsidR="00FA1BEB">
              <w:rPr>
                <w:noProof/>
                <w:webHidden/>
              </w:rPr>
            </w:r>
            <w:r w:rsidR="00FA1BEB">
              <w:rPr>
                <w:noProof/>
                <w:webHidden/>
              </w:rPr>
              <w:fldChar w:fldCharType="separate"/>
            </w:r>
            <w:r w:rsidR="00FA1BEB">
              <w:rPr>
                <w:noProof/>
                <w:webHidden/>
              </w:rPr>
              <w:t>4</w:t>
            </w:r>
            <w:r w:rsidR="00FA1BEB">
              <w:rPr>
                <w:noProof/>
                <w:webHidden/>
              </w:rPr>
              <w:fldChar w:fldCharType="end"/>
            </w:r>
          </w:hyperlink>
        </w:p>
        <w:p w14:paraId="32D450DF" w14:textId="77777777" w:rsidR="00FA1BEB" w:rsidRDefault="00531DF8">
          <w:pPr>
            <w:pStyle w:val="Spistreci1"/>
            <w:tabs>
              <w:tab w:val="left" w:pos="400"/>
              <w:tab w:val="right" w:leader="dot" w:pos="9062"/>
            </w:tabs>
            <w:rPr>
              <w:noProof/>
              <w:szCs w:val="22"/>
              <w:lang w:eastAsia="pl-PL"/>
            </w:rPr>
          </w:pPr>
          <w:hyperlink w:anchor="_Toc532199059" w:history="1">
            <w:r w:rsidR="00FA1BEB" w:rsidRPr="00531811">
              <w:rPr>
                <w:rStyle w:val="Hipercze"/>
                <w:noProof/>
              </w:rPr>
              <w:t>5.</w:t>
            </w:r>
            <w:r w:rsidR="00FA1BEB">
              <w:rPr>
                <w:noProof/>
                <w:szCs w:val="22"/>
                <w:lang w:eastAsia="pl-PL"/>
              </w:rPr>
              <w:tab/>
            </w:r>
            <w:r w:rsidR="00FA1BEB" w:rsidRPr="00531811">
              <w:rPr>
                <w:rStyle w:val="Hipercze"/>
                <w:noProof/>
              </w:rPr>
              <w:t>Etapy badawcze</w:t>
            </w:r>
            <w:r w:rsidR="00FA1BEB">
              <w:rPr>
                <w:noProof/>
                <w:webHidden/>
              </w:rPr>
              <w:tab/>
            </w:r>
            <w:r w:rsidR="00FA1BEB">
              <w:rPr>
                <w:noProof/>
                <w:webHidden/>
              </w:rPr>
              <w:fldChar w:fldCharType="begin"/>
            </w:r>
            <w:r w:rsidR="00FA1BEB">
              <w:rPr>
                <w:noProof/>
                <w:webHidden/>
              </w:rPr>
              <w:instrText xml:space="preserve"> PAGEREF _Toc532199059 \h </w:instrText>
            </w:r>
            <w:r w:rsidR="00FA1BEB">
              <w:rPr>
                <w:noProof/>
                <w:webHidden/>
              </w:rPr>
            </w:r>
            <w:r w:rsidR="00FA1BEB">
              <w:rPr>
                <w:noProof/>
                <w:webHidden/>
              </w:rPr>
              <w:fldChar w:fldCharType="separate"/>
            </w:r>
            <w:r w:rsidR="00FA1BEB">
              <w:rPr>
                <w:noProof/>
                <w:webHidden/>
              </w:rPr>
              <w:t>6</w:t>
            </w:r>
            <w:r w:rsidR="00FA1BEB">
              <w:rPr>
                <w:noProof/>
                <w:webHidden/>
              </w:rPr>
              <w:fldChar w:fldCharType="end"/>
            </w:r>
          </w:hyperlink>
        </w:p>
        <w:p w14:paraId="162F41BF" w14:textId="77777777" w:rsidR="00FA1BEB" w:rsidRDefault="00531DF8">
          <w:pPr>
            <w:pStyle w:val="Spistreci2"/>
            <w:tabs>
              <w:tab w:val="left" w:pos="880"/>
              <w:tab w:val="right" w:leader="dot" w:pos="9062"/>
            </w:tabs>
            <w:rPr>
              <w:noProof/>
              <w:szCs w:val="22"/>
              <w:lang w:eastAsia="pl-PL"/>
            </w:rPr>
          </w:pPr>
          <w:hyperlink w:anchor="_Toc532199060" w:history="1">
            <w:r w:rsidR="00FA1BEB" w:rsidRPr="00531811">
              <w:rPr>
                <w:rStyle w:val="Hipercze"/>
                <w:noProof/>
              </w:rPr>
              <w:t>5.1.</w:t>
            </w:r>
            <w:r w:rsidR="00FA1BEB">
              <w:rPr>
                <w:noProof/>
                <w:szCs w:val="22"/>
                <w:lang w:eastAsia="pl-PL"/>
              </w:rPr>
              <w:tab/>
            </w:r>
            <w:r w:rsidR="00FA1BEB" w:rsidRPr="00531811">
              <w:rPr>
                <w:rStyle w:val="Hipercze"/>
                <w:noProof/>
              </w:rPr>
              <w:t>Etap organizacyjny</w:t>
            </w:r>
            <w:r w:rsidR="00FA1BEB">
              <w:rPr>
                <w:noProof/>
                <w:webHidden/>
              </w:rPr>
              <w:tab/>
            </w:r>
            <w:r w:rsidR="00FA1BEB">
              <w:rPr>
                <w:noProof/>
                <w:webHidden/>
              </w:rPr>
              <w:fldChar w:fldCharType="begin"/>
            </w:r>
            <w:r w:rsidR="00FA1BEB">
              <w:rPr>
                <w:noProof/>
                <w:webHidden/>
              </w:rPr>
              <w:instrText xml:space="preserve"> PAGEREF _Toc532199060 \h </w:instrText>
            </w:r>
            <w:r w:rsidR="00FA1BEB">
              <w:rPr>
                <w:noProof/>
                <w:webHidden/>
              </w:rPr>
            </w:r>
            <w:r w:rsidR="00FA1BEB">
              <w:rPr>
                <w:noProof/>
                <w:webHidden/>
              </w:rPr>
              <w:fldChar w:fldCharType="separate"/>
            </w:r>
            <w:r w:rsidR="00FA1BEB">
              <w:rPr>
                <w:noProof/>
                <w:webHidden/>
              </w:rPr>
              <w:t>6</w:t>
            </w:r>
            <w:r w:rsidR="00FA1BEB">
              <w:rPr>
                <w:noProof/>
                <w:webHidden/>
              </w:rPr>
              <w:fldChar w:fldCharType="end"/>
            </w:r>
          </w:hyperlink>
        </w:p>
        <w:p w14:paraId="2DFA01D9" w14:textId="77777777" w:rsidR="00FA1BEB" w:rsidRDefault="00531DF8">
          <w:pPr>
            <w:pStyle w:val="Spistreci2"/>
            <w:tabs>
              <w:tab w:val="left" w:pos="880"/>
              <w:tab w:val="right" w:leader="dot" w:pos="9062"/>
            </w:tabs>
            <w:rPr>
              <w:noProof/>
              <w:szCs w:val="22"/>
              <w:lang w:eastAsia="pl-PL"/>
            </w:rPr>
          </w:pPr>
          <w:hyperlink w:anchor="_Toc532199061" w:history="1">
            <w:r w:rsidR="00FA1BEB" w:rsidRPr="00531811">
              <w:rPr>
                <w:rStyle w:val="Hipercze"/>
                <w:noProof/>
              </w:rPr>
              <w:t>5.2.</w:t>
            </w:r>
            <w:r w:rsidR="00FA1BEB">
              <w:rPr>
                <w:noProof/>
                <w:szCs w:val="22"/>
                <w:lang w:eastAsia="pl-PL"/>
              </w:rPr>
              <w:tab/>
            </w:r>
            <w:r w:rsidR="00FA1BEB" w:rsidRPr="00531811">
              <w:rPr>
                <w:rStyle w:val="Hipercze"/>
                <w:noProof/>
              </w:rPr>
              <w:t>Etap realizacyjny</w:t>
            </w:r>
            <w:r w:rsidR="00FA1BEB">
              <w:rPr>
                <w:noProof/>
                <w:webHidden/>
              </w:rPr>
              <w:tab/>
            </w:r>
            <w:r w:rsidR="00FA1BEB">
              <w:rPr>
                <w:noProof/>
                <w:webHidden/>
              </w:rPr>
              <w:fldChar w:fldCharType="begin"/>
            </w:r>
            <w:r w:rsidR="00FA1BEB">
              <w:rPr>
                <w:noProof/>
                <w:webHidden/>
              </w:rPr>
              <w:instrText xml:space="preserve"> PAGEREF _Toc532199061 \h </w:instrText>
            </w:r>
            <w:r w:rsidR="00FA1BEB">
              <w:rPr>
                <w:noProof/>
                <w:webHidden/>
              </w:rPr>
            </w:r>
            <w:r w:rsidR="00FA1BEB">
              <w:rPr>
                <w:noProof/>
                <w:webHidden/>
              </w:rPr>
              <w:fldChar w:fldCharType="separate"/>
            </w:r>
            <w:r w:rsidR="00FA1BEB">
              <w:rPr>
                <w:noProof/>
                <w:webHidden/>
              </w:rPr>
              <w:t>7</w:t>
            </w:r>
            <w:r w:rsidR="00FA1BEB">
              <w:rPr>
                <w:noProof/>
                <w:webHidden/>
              </w:rPr>
              <w:fldChar w:fldCharType="end"/>
            </w:r>
          </w:hyperlink>
        </w:p>
        <w:p w14:paraId="6B25A3EB" w14:textId="77777777" w:rsidR="00FA1BEB" w:rsidRDefault="00531DF8">
          <w:pPr>
            <w:pStyle w:val="Spistreci2"/>
            <w:tabs>
              <w:tab w:val="left" w:pos="880"/>
              <w:tab w:val="right" w:leader="dot" w:pos="9062"/>
            </w:tabs>
            <w:rPr>
              <w:noProof/>
              <w:szCs w:val="22"/>
              <w:lang w:eastAsia="pl-PL"/>
            </w:rPr>
          </w:pPr>
          <w:hyperlink w:anchor="_Toc532199062" w:history="1">
            <w:r w:rsidR="00FA1BEB" w:rsidRPr="00531811">
              <w:rPr>
                <w:rStyle w:val="Hipercze"/>
                <w:noProof/>
              </w:rPr>
              <w:t>5.3.</w:t>
            </w:r>
            <w:r w:rsidR="00FA1BEB">
              <w:rPr>
                <w:noProof/>
                <w:szCs w:val="22"/>
                <w:lang w:eastAsia="pl-PL"/>
              </w:rPr>
              <w:tab/>
            </w:r>
            <w:r w:rsidR="00FA1BEB" w:rsidRPr="00531811">
              <w:rPr>
                <w:rStyle w:val="Hipercze"/>
                <w:noProof/>
              </w:rPr>
              <w:t>Etap finalizacyjny</w:t>
            </w:r>
            <w:r w:rsidR="00FA1BEB">
              <w:rPr>
                <w:noProof/>
                <w:webHidden/>
              </w:rPr>
              <w:tab/>
            </w:r>
            <w:r w:rsidR="00FA1BEB">
              <w:rPr>
                <w:noProof/>
                <w:webHidden/>
              </w:rPr>
              <w:fldChar w:fldCharType="begin"/>
            </w:r>
            <w:r w:rsidR="00FA1BEB">
              <w:rPr>
                <w:noProof/>
                <w:webHidden/>
              </w:rPr>
              <w:instrText xml:space="preserve"> PAGEREF _Toc532199062 \h </w:instrText>
            </w:r>
            <w:r w:rsidR="00FA1BEB">
              <w:rPr>
                <w:noProof/>
                <w:webHidden/>
              </w:rPr>
            </w:r>
            <w:r w:rsidR="00FA1BEB">
              <w:rPr>
                <w:noProof/>
                <w:webHidden/>
              </w:rPr>
              <w:fldChar w:fldCharType="separate"/>
            </w:r>
            <w:r w:rsidR="00FA1BEB">
              <w:rPr>
                <w:noProof/>
                <w:webHidden/>
              </w:rPr>
              <w:t>9</w:t>
            </w:r>
            <w:r w:rsidR="00FA1BEB">
              <w:rPr>
                <w:noProof/>
                <w:webHidden/>
              </w:rPr>
              <w:fldChar w:fldCharType="end"/>
            </w:r>
          </w:hyperlink>
        </w:p>
        <w:p w14:paraId="1E0E5028" w14:textId="77777777" w:rsidR="00FA1BEB" w:rsidRDefault="00531DF8">
          <w:pPr>
            <w:pStyle w:val="Spistreci2"/>
            <w:tabs>
              <w:tab w:val="left" w:pos="880"/>
              <w:tab w:val="right" w:leader="dot" w:pos="9062"/>
            </w:tabs>
            <w:rPr>
              <w:noProof/>
              <w:szCs w:val="22"/>
              <w:lang w:eastAsia="pl-PL"/>
            </w:rPr>
          </w:pPr>
          <w:hyperlink w:anchor="_Toc532199063" w:history="1">
            <w:r w:rsidR="00FA1BEB" w:rsidRPr="00531811">
              <w:rPr>
                <w:rStyle w:val="Hipercze"/>
                <w:noProof/>
              </w:rPr>
              <w:t>5.4.</w:t>
            </w:r>
            <w:r w:rsidR="00FA1BEB">
              <w:rPr>
                <w:noProof/>
                <w:szCs w:val="22"/>
                <w:lang w:eastAsia="pl-PL"/>
              </w:rPr>
              <w:tab/>
            </w:r>
            <w:r w:rsidR="00FA1BEB" w:rsidRPr="00531811">
              <w:rPr>
                <w:rStyle w:val="Hipercze"/>
                <w:noProof/>
              </w:rPr>
              <w:t>Etap asysty</w:t>
            </w:r>
            <w:r w:rsidR="00FA1BEB">
              <w:rPr>
                <w:noProof/>
                <w:webHidden/>
              </w:rPr>
              <w:tab/>
            </w:r>
            <w:r w:rsidR="00FA1BEB">
              <w:rPr>
                <w:noProof/>
                <w:webHidden/>
              </w:rPr>
              <w:fldChar w:fldCharType="begin"/>
            </w:r>
            <w:r w:rsidR="00FA1BEB">
              <w:rPr>
                <w:noProof/>
                <w:webHidden/>
              </w:rPr>
              <w:instrText xml:space="preserve"> PAGEREF _Toc532199063 \h </w:instrText>
            </w:r>
            <w:r w:rsidR="00FA1BEB">
              <w:rPr>
                <w:noProof/>
                <w:webHidden/>
              </w:rPr>
            </w:r>
            <w:r w:rsidR="00FA1BEB">
              <w:rPr>
                <w:noProof/>
                <w:webHidden/>
              </w:rPr>
              <w:fldChar w:fldCharType="separate"/>
            </w:r>
            <w:r w:rsidR="00FA1BEB">
              <w:rPr>
                <w:noProof/>
                <w:webHidden/>
              </w:rPr>
              <w:t>9</w:t>
            </w:r>
            <w:r w:rsidR="00FA1BEB">
              <w:rPr>
                <w:noProof/>
                <w:webHidden/>
              </w:rPr>
              <w:fldChar w:fldCharType="end"/>
            </w:r>
          </w:hyperlink>
        </w:p>
        <w:p w14:paraId="2625C3A8" w14:textId="77777777" w:rsidR="00FA1BEB" w:rsidRDefault="00531DF8">
          <w:pPr>
            <w:pStyle w:val="Spistreci1"/>
            <w:tabs>
              <w:tab w:val="left" w:pos="400"/>
              <w:tab w:val="right" w:leader="dot" w:pos="9062"/>
            </w:tabs>
            <w:rPr>
              <w:noProof/>
              <w:szCs w:val="22"/>
              <w:lang w:eastAsia="pl-PL"/>
            </w:rPr>
          </w:pPr>
          <w:hyperlink w:anchor="_Toc532199064" w:history="1">
            <w:r w:rsidR="00FA1BEB" w:rsidRPr="00531811">
              <w:rPr>
                <w:rStyle w:val="Hipercze"/>
                <w:noProof/>
              </w:rPr>
              <w:t>6.</w:t>
            </w:r>
            <w:r w:rsidR="00FA1BEB">
              <w:rPr>
                <w:noProof/>
                <w:szCs w:val="22"/>
                <w:lang w:eastAsia="pl-PL"/>
              </w:rPr>
              <w:tab/>
            </w:r>
            <w:r w:rsidR="00FA1BEB" w:rsidRPr="00531811">
              <w:rPr>
                <w:rStyle w:val="Hipercze"/>
                <w:noProof/>
              </w:rPr>
              <w:t>Produkty badania</w:t>
            </w:r>
            <w:r w:rsidR="00FA1BEB">
              <w:rPr>
                <w:noProof/>
                <w:webHidden/>
              </w:rPr>
              <w:tab/>
            </w:r>
            <w:r w:rsidR="00FA1BEB">
              <w:rPr>
                <w:noProof/>
                <w:webHidden/>
              </w:rPr>
              <w:fldChar w:fldCharType="begin"/>
            </w:r>
            <w:r w:rsidR="00FA1BEB">
              <w:rPr>
                <w:noProof/>
                <w:webHidden/>
              </w:rPr>
              <w:instrText xml:space="preserve"> PAGEREF _Toc532199064 \h </w:instrText>
            </w:r>
            <w:r w:rsidR="00FA1BEB">
              <w:rPr>
                <w:noProof/>
                <w:webHidden/>
              </w:rPr>
            </w:r>
            <w:r w:rsidR="00FA1BEB">
              <w:rPr>
                <w:noProof/>
                <w:webHidden/>
              </w:rPr>
              <w:fldChar w:fldCharType="separate"/>
            </w:r>
            <w:r w:rsidR="00FA1BEB">
              <w:rPr>
                <w:noProof/>
                <w:webHidden/>
              </w:rPr>
              <w:t>10</w:t>
            </w:r>
            <w:r w:rsidR="00FA1BEB">
              <w:rPr>
                <w:noProof/>
                <w:webHidden/>
              </w:rPr>
              <w:fldChar w:fldCharType="end"/>
            </w:r>
          </w:hyperlink>
        </w:p>
        <w:p w14:paraId="11CFD58E" w14:textId="77777777" w:rsidR="00FA1BEB" w:rsidRDefault="00531DF8">
          <w:pPr>
            <w:pStyle w:val="Spistreci2"/>
            <w:tabs>
              <w:tab w:val="left" w:pos="880"/>
              <w:tab w:val="right" w:leader="dot" w:pos="9062"/>
            </w:tabs>
            <w:rPr>
              <w:noProof/>
              <w:szCs w:val="22"/>
              <w:lang w:eastAsia="pl-PL"/>
            </w:rPr>
          </w:pPr>
          <w:hyperlink w:anchor="_Toc532199065" w:history="1">
            <w:r w:rsidR="00FA1BEB" w:rsidRPr="00531811">
              <w:rPr>
                <w:rStyle w:val="Hipercze"/>
                <w:noProof/>
              </w:rPr>
              <w:t>6.1.</w:t>
            </w:r>
            <w:r w:rsidR="00FA1BEB">
              <w:rPr>
                <w:noProof/>
                <w:szCs w:val="22"/>
                <w:lang w:eastAsia="pl-PL"/>
              </w:rPr>
              <w:tab/>
            </w:r>
            <w:r w:rsidR="00FA1BEB" w:rsidRPr="00531811">
              <w:rPr>
                <w:rStyle w:val="Hipercze"/>
                <w:noProof/>
              </w:rPr>
              <w:t>Raport metodologiczny</w:t>
            </w:r>
            <w:r w:rsidR="00FA1BEB">
              <w:rPr>
                <w:noProof/>
                <w:webHidden/>
              </w:rPr>
              <w:tab/>
            </w:r>
            <w:r w:rsidR="00FA1BEB">
              <w:rPr>
                <w:noProof/>
                <w:webHidden/>
              </w:rPr>
              <w:fldChar w:fldCharType="begin"/>
            </w:r>
            <w:r w:rsidR="00FA1BEB">
              <w:rPr>
                <w:noProof/>
                <w:webHidden/>
              </w:rPr>
              <w:instrText xml:space="preserve"> PAGEREF _Toc532199065 \h </w:instrText>
            </w:r>
            <w:r w:rsidR="00FA1BEB">
              <w:rPr>
                <w:noProof/>
                <w:webHidden/>
              </w:rPr>
            </w:r>
            <w:r w:rsidR="00FA1BEB">
              <w:rPr>
                <w:noProof/>
                <w:webHidden/>
              </w:rPr>
              <w:fldChar w:fldCharType="separate"/>
            </w:r>
            <w:r w:rsidR="00FA1BEB">
              <w:rPr>
                <w:noProof/>
                <w:webHidden/>
              </w:rPr>
              <w:t>11</w:t>
            </w:r>
            <w:r w:rsidR="00FA1BEB">
              <w:rPr>
                <w:noProof/>
                <w:webHidden/>
              </w:rPr>
              <w:fldChar w:fldCharType="end"/>
            </w:r>
          </w:hyperlink>
        </w:p>
        <w:p w14:paraId="6D407409" w14:textId="77777777" w:rsidR="00FA1BEB" w:rsidRDefault="00531DF8">
          <w:pPr>
            <w:pStyle w:val="Spistreci2"/>
            <w:tabs>
              <w:tab w:val="left" w:pos="880"/>
              <w:tab w:val="right" w:leader="dot" w:pos="9062"/>
            </w:tabs>
            <w:rPr>
              <w:noProof/>
              <w:szCs w:val="22"/>
              <w:lang w:eastAsia="pl-PL"/>
            </w:rPr>
          </w:pPr>
          <w:hyperlink w:anchor="_Toc532199066" w:history="1">
            <w:r w:rsidR="00FA1BEB" w:rsidRPr="00531811">
              <w:rPr>
                <w:rStyle w:val="Hipercze"/>
                <w:noProof/>
              </w:rPr>
              <w:t>6.2.</w:t>
            </w:r>
            <w:r w:rsidR="00FA1BEB">
              <w:rPr>
                <w:noProof/>
                <w:szCs w:val="22"/>
                <w:lang w:eastAsia="pl-PL"/>
              </w:rPr>
              <w:tab/>
            </w:r>
            <w:r w:rsidR="00FA1BEB" w:rsidRPr="00531811">
              <w:rPr>
                <w:rStyle w:val="Hipercze"/>
                <w:noProof/>
              </w:rPr>
              <w:t>Raport końcowy</w:t>
            </w:r>
            <w:r w:rsidR="00FA1BEB">
              <w:rPr>
                <w:noProof/>
                <w:webHidden/>
              </w:rPr>
              <w:tab/>
            </w:r>
            <w:r w:rsidR="00FA1BEB">
              <w:rPr>
                <w:noProof/>
                <w:webHidden/>
              </w:rPr>
              <w:fldChar w:fldCharType="begin"/>
            </w:r>
            <w:r w:rsidR="00FA1BEB">
              <w:rPr>
                <w:noProof/>
                <w:webHidden/>
              </w:rPr>
              <w:instrText xml:space="preserve"> PAGEREF _Toc532199066 \h </w:instrText>
            </w:r>
            <w:r w:rsidR="00FA1BEB">
              <w:rPr>
                <w:noProof/>
                <w:webHidden/>
              </w:rPr>
            </w:r>
            <w:r w:rsidR="00FA1BEB">
              <w:rPr>
                <w:noProof/>
                <w:webHidden/>
              </w:rPr>
              <w:fldChar w:fldCharType="separate"/>
            </w:r>
            <w:r w:rsidR="00FA1BEB">
              <w:rPr>
                <w:noProof/>
                <w:webHidden/>
              </w:rPr>
              <w:t>11</w:t>
            </w:r>
            <w:r w:rsidR="00FA1BEB">
              <w:rPr>
                <w:noProof/>
                <w:webHidden/>
              </w:rPr>
              <w:fldChar w:fldCharType="end"/>
            </w:r>
          </w:hyperlink>
        </w:p>
        <w:p w14:paraId="5CB07A19" w14:textId="77777777" w:rsidR="00FA1BEB" w:rsidRDefault="00531DF8">
          <w:pPr>
            <w:pStyle w:val="Spistreci1"/>
            <w:tabs>
              <w:tab w:val="left" w:pos="400"/>
              <w:tab w:val="right" w:leader="dot" w:pos="9062"/>
            </w:tabs>
            <w:rPr>
              <w:noProof/>
              <w:szCs w:val="22"/>
              <w:lang w:eastAsia="pl-PL"/>
            </w:rPr>
          </w:pPr>
          <w:hyperlink w:anchor="_Toc532199067" w:history="1">
            <w:r w:rsidR="00FA1BEB" w:rsidRPr="00531811">
              <w:rPr>
                <w:rStyle w:val="Hipercze"/>
                <w:noProof/>
              </w:rPr>
              <w:t>7.</w:t>
            </w:r>
            <w:r w:rsidR="00FA1BEB">
              <w:rPr>
                <w:noProof/>
                <w:szCs w:val="22"/>
                <w:lang w:eastAsia="pl-PL"/>
              </w:rPr>
              <w:tab/>
            </w:r>
            <w:r w:rsidR="00FA1BEB" w:rsidRPr="00531811">
              <w:rPr>
                <w:rStyle w:val="Hipercze"/>
                <w:noProof/>
              </w:rPr>
              <w:t>Zespół Wykonawczy</w:t>
            </w:r>
            <w:r w:rsidR="00FA1BEB">
              <w:rPr>
                <w:noProof/>
                <w:webHidden/>
              </w:rPr>
              <w:tab/>
            </w:r>
            <w:r w:rsidR="00FA1BEB">
              <w:rPr>
                <w:noProof/>
                <w:webHidden/>
              </w:rPr>
              <w:fldChar w:fldCharType="begin"/>
            </w:r>
            <w:r w:rsidR="00FA1BEB">
              <w:rPr>
                <w:noProof/>
                <w:webHidden/>
              </w:rPr>
              <w:instrText xml:space="preserve"> PAGEREF _Toc532199067 \h </w:instrText>
            </w:r>
            <w:r w:rsidR="00FA1BEB">
              <w:rPr>
                <w:noProof/>
                <w:webHidden/>
              </w:rPr>
            </w:r>
            <w:r w:rsidR="00FA1BEB">
              <w:rPr>
                <w:noProof/>
                <w:webHidden/>
              </w:rPr>
              <w:fldChar w:fldCharType="separate"/>
            </w:r>
            <w:r w:rsidR="00FA1BEB">
              <w:rPr>
                <w:noProof/>
                <w:webHidden/>
              </w:rPr>
              <w:t>11</w:t>
            </w:r>
            <w:r w:rsidR="00FA1BEB">
              <w:rPr>
                <w:noProof/>
                <w:webHidden/>
              </w:rPr>
              <w:fldChar w:fldCharType="end"/>
            </w:r>
          </w:hyperlink>
        </w:p>
        <w:p w14:paraId="79490298" w14:textId="77777777" w:rsidR="00FA1BEB" w:rsidRDefault="00531DF8">
          <w:pPr>
            <w:pStyle w:val="Spistreci1"/>
            <w:tabs>
              <w:tab w:val="left" w:pos="400"/>
              <w:tab w:val="right" w:leader="dot" w:pos="9062"/>
            </w:tabs>
            <w:rPr>
              <w:noProof/>
              <w:szCs w:val="22"/>
              <w:lang w:eastAsia="pl-PL"/>
            </w:rPr>
          </w:pPr>
          <w:hyperlink w:anchor="_Toc532199068" w:history="1">
            <w:r w:rsidR="00FA1BEB" w:rsidRPr="00531811">
              <w:rPr>
                <w:rStyle w:val="Hipercze"/>
                <w:noProof/>
              </w:rPr>
              <w:t>8.</w:t>
            </w:r>
            <w:r w:rsidR="00FA1BEB">
              <w:rPr>
                <w:noProof/>
                <w:szCs w:val="22"/>
                <w:lang w:eastAsia="pl-PL"/>
              </w:rPr>
              <w:tab/>
            </w:r>
            <w:r w:rsidR="00FA1BEB" w:rsidRPr="00531811">
              <w:rPr>
                <w:rStyle w:val="Hipercze"/>
                <w:noProof/>
              </w:rPr>
              <w:t>Harmonogram badania</w:t>
            </w:r>
            <w:r w:rsidR="00FA1BEB">
              <w:rPr>
                <w:noProof/>
                <w:webHidden/>
              </w:rPr>
              <w:tab/>
            </w:r>
            <w:r w:rsidR="00FA1BEB">
              <w:rPr>
                <w:noProof/>
                <w:webHidden/>
              </w:rPr>
              <w:fldChar w:fldCharType="begin"/>
            </w:r>
            <w:r w:rsidR="00FA1BEB">
              <w:rPr>
                <w:noProof/>
                <w:webHidden/>
              </w:rPr>
              <w:instrText xml:space="preserve"> PAGEREF _Toc532199068 \h </w:instrText>
            </w:r>
            <w:r w:rsidR="00FA1BEB">
              <w:rPr>
                <w:noProof/>
                <w:webHidden/>
              </w:rPr>
            </w:r>
            <w:r w:rsidR="00FA1BEB">
              <w:rPr>
                <w:noProof/>
                <w:webHidden/>
              </w:rPr>
              <w:fldChar w:fldCharType="separate"/>
            </w:r>
            <w:r w:rsidR="00FA1BEB">
              <w:rPr>
                <w:noProof/>
                <w:webHidden/>
              </w:rPr>
              <w:t>12</w:t>
            </w:r>
            <w:r w:rsidR="00FA1BEB">
              <w:rPr>
                <w:noProof/>
                <w:webHidden/>
              </w:rPr>
              <w:fldChar w:fldCharType="end"/>
            </w:r>
          </w:hyperlink>
        </w:p>
        <w:p w14:paraId="7946FF28" w14:textId="77777777" w:rsidR="0032450B" w:rsidRDefault="0032450B">
          <w:r>
            <w:rPr>
              <w:b/>
              <w:bCs/>
            </w:rPr>
            <w:fldChar w:fldCharType="end"/>
          </w:r>
        </w:p>
      </w:sdtContent>
    </w:sdt>
    <w:p w14:paraId="33B79B71" w14:textId="77777777" w:rsidR="0032450B" w:rsidRDefault="0032450B" w:rsidP="0093040F">
      <w:pPr>
        <w:pStyle w:val="Nagwek1"/>
        <w:sectPr w:rsidR="0032450B" w:rsidSect="0032450B">
          <w:footerReference w:type="default" r:id="rId1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5D305E9" w14:textId="77777777" w:rsidR="000439B5" w:rsidRDefault="007016C9" w:rsidP="007016C9">
      <w:pPr>
        <w:pStyle w:val="Nagwek1"/>
      </w:pPr>
      <w:bookmarkStart w:id="0" w:name="_Toc532199055"/>
      <w:r>
        <w:lastRenderedPageBreak/>
        <w:t xml:space="preserve">Wykaz </w:t>
      </w:r>
      <w:r w:rsidR="00FE59EE">
        <w:t xml:space="preserve">Pojęć i </w:t>
      </w:r>
      <w:r>
        <w:t>skrótów</w:t>
      </w:r>
      <w:bookmarkEnd w:id="0"/>
    </w:p>
    <w:p w14:paraId="2B96768A" w14:textId="77777777" w:rsidR="00D9667B" w:rsidRDefault="00BB6BE3" w:rsidP="000E3398">
      <w:pPr>
        <w:pStyle w:val="Akapitzlist"/>
        <w:numPr>
          <w:ilvl w:val="0"/>
          <w:numId w:val="23"/>
        </w:numPr>
      </w:pPr>
      <w:proofErr w:type="spellStart"/>
      <w:r w:rsidRPr="009B5A0A">
        <w:rPr>
          <w:b/>
        </w:rPr>
        <w:t>I</w:t>
      </w:r>
      <w:r w:rsidR="00BB084D" w:rsidRPr="009B5A0A">
        <w:rPr>
          <w:b/>
        </w:rPr>
        <w:t>nno</w:t>
      </w:r>
      <w:r>
        <w:rPr>
          <w:b/>
        </w:rPr>
        <w:t>_</w:t>
      </w:r>
      <w:r w:rsidR="00BB084D" w:rsidRPr="009B5A0A">
        <w:rPr>
          <w:b/>
        </w:rPr>
        <w:t>Lab</w:t>
      </w:r>
      <w:proofErr w:type="spellEnd"/>
      <w:r w:rsidR="00BB084D">
        <w:t xml:space="preserve"> </w:t>
      </w:r>
      <w:r w:rsidR="0065411B">
        <w:t>–</w:t>
      </w:r>
      <w:r w:rsidR="00BB084D">
        <w:t xml:space="preserve"> </w:t>
      </w:r>
      <w:r w:rsidR="0065411B">
        <w:t xml:space="preserve">projekt pozakonkursowy </w:t>
      </w:r>
      <w:proofErr w:type="spellStart"/>
      <w:r w:rsidR="0065411B" w:rsidRPr="00D9667B">
        <w:rPr>
          <w:i/>
        </w:rPr>
        <w:t>Inno_Lab</w:t>
      </w:r>
      <w:proofErr w:type="spellEnd"/>
      <w:r w:rsidR="0065411B" w:rsidRPr="00D9667B">
        <w:rPr>
          <w:i/>
        </w:rPr>
        <w:t xml:space="preserve"> - Centrum analiz i pilotaży nowych instrumentów </w:t>
      </w:r>
      <w:r w:rsidR="0065411B">
        <w:t xml:space="preserve">realizowany w ramach działania 2.4 PO IR – </w:t>
      </w:r>
      <w:r w:rsidR="0065411B" w:rsidRPr="005551F5">
        <w:rPr>
          <w:i/>
        </w:rPr>
        <w:t>Współpraca w ramach krajowego systemu innowacji</w:t>
      </w:r>
      <w:r w:rsidR="00D9667B" w:rsidRPr="005551F5">
        <w:rPr>
          <w:i/>
        </w:rPr>
        <w:t xml:space="preserve"> </w:t>
      </w:r>
    </w:p>
    <w:p w14:paraId="464E5D21" w14:textId="77777777" w:rsidR="00FE59EE" w:rsidRDefault="00FE59EE" w:rsidP="005551F5">
      <w:pPr>
        <w:pStyle w:val="Akapitzlist"/>
        <w:numPr>
          <w:ilvl w:val="0"/>
          <w:numId w:val="23"/>
        </w:numPr>
      </w:pPr>
      <w:r w:rsidRPr="009B5A0A">
        <w:rPr>
          <w:b/>
        </w:rPr>
        <w:t xml:space="preserve">aktywności w ramach </w:t>
      </w:r>
      <w:proofErr w:type="spellStart"/>
      <w:r w:rsidRPr="009B5A0A">
        <w:rPr>
          <w:b/>
        </w:rPr>
        <w:t>inno_Lab</w:t>
      </w:r>
      <w:proofErr w:type="spellEnd"/>
      <w:r w:rsidR="00D9667B">
        <w:rPr>
          <w:rStyle w:val="Odwoanieprzypisudolnego"/>
        </w:rPr>
        <w:footnoteReference w:id="1"/>
      </w:r>
      <w:r w:rsidR="00D9667B">
        <w:t xml:space="preserve"> – poszczególne elementy składowe realizowane w ramach projektu </w:t>
      </w:r>
      <w:proofErr w:type="spellStart"/>
      <w:r w:rsidR="00D9667B">
        <w:t>inno_Lab</w:t>
      </w:r>
      <w:proofErr w:type="spellEnd"/>
      <w:r w:rsidR="00D9667B">
        <w:t>, w tym</w:t>
      </w:r>
      <w:r w:rsidR="00BF62C9">
        <w:t xml:space="preserve"> np.</w:t>
      </w:r>
      <w:r w:rsidR="00D9667B">
        <w:t xml:space="preserve">: Granty na </w:t>
      </w:r>
      <w:proofErr w:type="spellStart"/>
      <w:r w:rsidR="00D9667B">
        <w:t>dizajn</w:t>
      </w:r>
      <w:proofErr w:type="spellEnd"/>
      <w:r w:rsidR="00D9667B">
        <w:t xml:space="preserve">; </w:t>
      </w:r>
      <w:proofErr w:type="spellStart"/>
      <w:r w:rsidR="00D9667B" w:rsidRPr="00691709">
        <w:t>ScaleUp</w:t>
      </w:r>
      <w:proofErr w:type="spellEnd"/>
      <w:r w:rsidR="00D9667B" w:rsidRPr="00691709">
        <w:t>;</w:t>
      </w:r>
      <w:r w:rsidR="00D9667B">
        <w:t xml:space="preserve"> </w:t>
      </w:r>
      <w:r w:rsidR="00D9667B" w:rsidRPr="00691709">
        <w:t xml:space="preserve">Elektro </w:t>
      </w:r>
      <w:proofErr w:type="spellStart"/>
      <w:r w:rsidR="00D9667B" w:rsidRPr="00691709">
        <w:t>Scale</w:t>
      </w:r>
      <w:proofErr w:type="spellEnd"/>
      <w:r w:rsidR="00D9667B" w:rsidRPr="00691709">
        <w:t xml:space="preserve"> </w:t>
      </w:r>
      <w:proofErr w:type="spellStart"/>
      <w:r w:rsidR="00D9667B" w:rsidRPr="00691709">
        <w:t>Up</w:t>
      </w:r>
      <w:proofErr w:type="spellEnd"/>
      <w:r w:rsidR="00D9667B" w:rsidRPr="00691709">
        <w:t>;</w:t>
      </w:r>
      <w:r w:rsidR="00D9667B">
        <w:t xml:space="preserve"> </w:t>
      </w:r>
      <w:r w:rsidR="00D9667B" w:rsidRPr="00691709">
        <w:t xml:space="preserve">Poland </w:t>
      </w:r>
      <w:proofErr w:type="spellStart"/>
      <w:r w:rsidR="00D9667B" w:rsidRPr="00691709">
        <w:t>Prize</w:t>
      </w:r>
      <w:proofErr w:type="spellEnd"/>
      <w:r w:rsidR="00D9667B" w:rsidRPr="00691709">
        <w:t>;</w:t>
      </w:r>
      <w:r w:rsidR="00D9667B">
        <w:t xml:space="preserve"> </w:t>
      </w:r>
      <w:r w:rsidR="00D9667B" w:rsidRPr="00691709">
        <w:t>Konkurs PPP;</w:t>
      </w:r>
      <w:r w:rsidR="00D9667B">
        <w:t xml:space="preserve"> </w:t>
      </w:r>
      <w:r w:rsidR="00D9667B" w:rsidRPr="00691709">
        <w:t xml:space="preserve">Connect &amp; </w:t>
      </w:r>
      <w:proofErr w:type="spellStart"/>
      <w:r w:rsidR="00D9667B" w:rsidRPr="00691709">
        <w:t>Scale</w:t>
      </w:r>
      <w:proofErr w:type="spellEnd"/>
      <w:r w:rsidR="00D9667B" w:rsidRPr="00691709">
        <w:t xml:space="preserve"> </w:t>
      </w:r>
      <w:proofErr w:type="spellStart"/>
      <w:r w:rsidR="00D9667B" w:rsidRPr="00691709">
        <w:t>Up</w:t>
      </w:r>
      <w:proofErr w:type="spellEnd"/>
      <w:r w:rsidR="00D9667B" w:rsidRPr="00691709">
        <w:t>;</w:t>
      </w:r>
      <w:r w:rsidR="00D9667B">
        <w:t xml:space="preserve"> </w:t>
      </w:r>
      <w:r w:rsidR="00D9667B" w:rsidRPr="00A833A2">
        <w:t xml:space="preserve">Granty dla </w:t>
      </w:r>
      <w:proofErr w:type="spellStart"/>
      <w:r w:rsidR="00D9667B" w:rsidRPr="00A833A2">
        <w:t>Seal</w:t>
      </w:r>
      <w:proofErr w:type="spellEnd"/>
      <w:r w:rsidR="00D9667B" w:rsidRPr="00A833A2">
        <w:t xml:space="preserve"> of excellence; </w:t>
      </w:r>
      <w:r w:rsidR="00D9667B" w:rsidRPr="00691709">
        <w:t>Dobr</w:t>
      </w:r>
      <w:r w:rsidR="00D9667B" w:rsidRPr="00A833A2">
        <w:t xml:space="preserve">y pomysł; Akademia Menadżera </w:t>
      </w:r>
      <w:r w:rsidR="000E3398">
        <w:t>Innowacji</w:t>
      </w:r>
      <w:r w:rsidR="005967F2">
        <w:t xml:space="preserve">; </w:t>
      </w:r>
      <w:proofErr w:type="spellStart"/>
      <w:r w:rsidR="005967F2">
        <w:t>gov_Lab</w:t>
      </w:r>
      <w:proofErr w:type="spellEnd"/>
      <w:r w:rsidR="005967F2">
        <w:t xml:space="preserve">; </w:t>
      </w:r>
      <w:proofErr w:type="spellStart"/>
      <w:r w:rsidR="005967F2">
        <w:t>Welfare</w:t>
      </w:r>
      <w:proofErr w:type="spellEnd"/>
      <w:r w:rsidR="005967F2">
        <w:t xml:space="preserve"> </w:t>
      </w:r>
      <w:proofErr w:type="spellStart"/>
      <w:r w:rsidR="005967F2">
        <w:t>technologies</w:t>
      </w:r>
      <w:proofErr w:type="spellEnd"/>
      <w:r w:rsidR="005967F2">
        <w:t>; Szkoła dla innowatora</w:t>
      </w:r>
      <w:r w:rsidR="00D9667B">
        <w:t xml:space="preserve">. Informacje dotyczące poszczególnych aktywności realizowanych w ramach </w:t>
      </w:r>
      <w:proofErr w:type="spellStart"/>
      <w:r w:rsidR="00D9667B">
        <w:t>inno_Lab</w:t>
      </w:r>
      <w:proofErr w:type="spellEnd"/>
      <w:r w:rsidR="00D9667B">
        <w:t xml:space="preserve"> można znaleźć na stronie  </w:t>
      </w:r>
      <w:hyperlink r:id="rId13" w:history="1">
        <w:r w:rsidR="00D9667B" w:rsidRPr="00361B8C">
          <w:rPr>
            <w:rStyle w:val="Hipercze"/>
          </w:rPr>
          <w:t>https://poir.parp.gov.pl/innolab/innolab</w:t>
        </w:r>
      </w:hyperlink>
      <w:r w:rsidR="00D9667B">
        <w:t>.</w:t>
      </w:r>
    </w:p>
    <w:p w14:paraId="4757A264" w14:textId="77777777" w:rsidR="007016C9" w:rsidRPr="00B85D4C" w:rsidRDefault="007016C9" w:rsidP="009914B1">
      <w:pPr>
        <w:pStyle w:val="Akapitzlist"/>
        <w:numPr>
          <w:ilvl w:val="0"/>
          <w:numId w:val="23"/>
        </w:numPr>
      </w:pPr>
      <w:r w:rsidRPr="009B5A0A">
        <w:rPr>
          <w:b/>
        </w:rPr>
        <w:t>KIS</w:t>
      </w:r>
      <w:r w:rsidR="00FE59EE">
        <w:t xml:space="preserve"> </w:t>
      </w:r>
      <w:r w:rsidRPr="00B85D4C">
        <w:t>- Krajowe Inteligentne Specjalizacje</w:t>
      </w:r>
    </w:p>
    <w:p w14:paraId="07FDA349" w14:textId="77777777" w:rsidR="00BB084D" w:rsidRPr="009B5A0A" w:rsidRDefault="00BB084D" w:rsidP="009914B1">
      <w:pPr>
        <w:pStyle w:val="Akapitzlist"/>
        <w:numPr>
          <w:ilvl w:val="0"/>
          <w:numId w:val="23"/>
        </w:numPr>
        <w:rPr>
          <w:b/>
        </w:rPr>
      </w:pPr>
      <w:r w:rsidRPr="009B5A0A">
        <w:rPr>
          <w:b/>
        </w:rPr>
        <w:t>B+R+I</w:t>
      </w:r>
      <w:r w:rsidR="00BF62C9">
        <w:t xml:space="preserve"> – działalność badawcza, rozwojowa i innowacyjna</w:t>
      </w:r>
    </w:p>
    <w:p w14:paraId="286DC98A" w14:textId="77777777" w:rsidR="00BB084D" w:rsidRDefault="00BB084D" w:rsidP="009914B1">
      <w:pPr>
        <w:pStyle w:val="Akapitzlist"/>
        <w:numPr>
          <w:ilvl w:val="0"/>
          <w:numId w:val="23"/>
        </w:numPr>
      </w:pPr>
      <w:r w:rsidRPr="009B5A0A">
        <w:rPr>
          <w:b/>
        </w:rPr>
        <w:t>NSI</w:t>
      </w:r>
      <w:r>
        <w:t xml:space="preserve"> – </w:t>
      </w:r>
      <w:r w:rsidR="009B5A0A">
        <w:t>N</w:t>
      </w:r>
      <w:r>
        <w:t xml:space="preserve">arodowy </w:t>
      </w:r>
      <w:r w:rsidR="009B5A0A">
        <w:t>S</w:t>
      </w:r>
      <w:r>
        <w:t xml:space="preserve">ystem </w:t>
      </w:r>
      <w:r w:rsidR="009B5A0A">
        <w:t>I</w:t>
      </w:r>
      <w:r>
        <w:t>nnowacji</w:t>
      </w:r>
      <w:r w:rsidR="009B5A0A">
        <w:t xml:space="preserve"> - wszystkie podmioty, które wspólnie lub indywidualnie przyczyniają się do rozwoju i rozprzestrzeniania </w:t>
      </w:r>
      <w:r w:rsidR="000E3398">
        <w:t>innowacji</w:t>
      </w:r>
      <w:r w:rsidR="009B5A0A">
        <w:t>,</w:t>
      </w:r>
      <w:r w:rsidR="009B5A0A" w:rsidRPr="001460E1">
        <w:t xml:space="preserve"> w tym </w:t>
      </w:r>
      <w:r w:rsidR="006B7E9C">
        <w:t>przedstawiciele</w:t>
      </w:r>
      <w:r w:rsidR="009B5A0A">
        <w:t xml:space="preserve"> </w:t>
      </w:r>
      <w:r w:rsidR="009B5A0A" w:rsidRPr="001460E1">
        <w:t>administracj</w:t>
      </w:r>
      <w:r w:rsidR="009B5A0A">
        <w:t>i publicznej, przedsiębiorców, jednostek</w:t>
      </w:r>
      <w:r w:rsidR="009B5A0A" w:rsidRPr="001460E1">
        <w:t xml:space="preserve"> edukacyjn</w:t>
      </w:r>
      <w:r w:rsidR="009B5A0A">
        <w:t>ych i naukowych oraz instytucji</w:t>
      </w:r>
      <w:r w:rsidR="007F6241">
        <w:t xml:space="preserve"> otoczenia biznesu</w:t>
      </w:r>
    </w:p>
    <w:p w14:paraId="16D97872" w14:textId="77777777" w:rsidR="007016C9" w:rsidRDefault="007016C9" w:rsidP="009914B1">
      <w:pPr>
        <w:pStyle w:val="Akapitzlist"/>
        <w:numPr>
          <w:ilvl w:val="0"/>
          <w:numId w:val="23"/>
        </w:numPr>
      </w:pPr>
      <w:r w:rsidRPr="009B5A0A">
        <w:rPr>
          <w:b/>
        </w:rPr>
        <w:t>PARP</w:t>
      </w:r>
      <w:r w:rsidRPr="00B85D4C">
        <w:t xml:space="preserve"> - Polska Agencja Rozwoju Przedsiębiorczości</w:t>
      </w:r>
    </w:p>
    <w:p w14:paraId="2FEE6191" w14:textId="77777777" w:rsidR="00BB084D" w:rsidRPr="00B85D4C" w:rsidRDefault="00BB084D" w:rsidP="009914B1">
      <w:pPr>
        <w:pStyle w:val="Akapitzlist"/>
        <w:numPr>
          <w:ilvl w:val="0"/>
          <w:numId w:val="23"/>
        </w:numPr>
      </w:pPr>
      <w:proofErr w:type="spellStart"/>
      <w:r w:rsidRPr="009B5A0A">
        <w:rPr>
          <w:b/>
        </w:rPr>
        <w:t>MPiT</w:t>
      </w:r>
      <w:proofErr w:type="spellEnd"/>
      <w:r>
        <w:t xml:space="preserve"> – Ministerstwo Przedsiębiorczości i Technologii</w:t>
      </w:r>
    </w:p>
    <w:p w14:paraId="6721BB55" w14:textId="77777777" w:rsidR="00A572D2" w:rsidRDefault="007016C9" w:rsidP="00A572D2">
      <w:pPr>
        <w:pStyle w:val="Akapitzlist"/>
        <w:numPr>
          <w:ilvl w:val="0"/>
          <w:numId w:val="23"/>
        </w:numPr>
      </w:pPr>
      <w:r w:rsidRPr="009B5A0A">
        <w:rPr>
          <w:b/>
        </w:rPr>
        <w:t xml:space="preserve">PO IR </w:t>
      </w:r>
      <w:r w:rsidRPr="00B85D4C">
        <w:tab/>
        <w:t>- Program Operacyjny Inteligentny Rozwój 2014-2020</w:t>
      </w:r>
    </w:p>
    <w:p w14:paraId="141CACE9" w14:textId="77777777" w:rsidR="00A572D2" w:rsidRDefault="00A572D2" w:rsidP="00A572D2">
      <w:pPr>
        <w:pStyle w:val="Akapitzlist"/>
        <w:numPr>
          <w:ilvl w:val="0"/>
          <w:numId w:val="23"/>
        </w:numPr>
      </w:pPr>
      <w:r>
        <w:rPr>
          <w:b/>
        </w:rPr>
        <w:t xml:space="preserve">IDI </w:t>
      </w:r>
      <w:r>
        <w:t>– indywidualny wywiad pogłębiony</w:t>
      </w:r>
    </w:p>
    <w:p w14:paraId="2B2211E1" w14:textId="77777777" w:rsidR="00E36091" w:rsidRDefault="00A572D2">
      <w:pPr>
        <w:pStyle w:val="Akapitzlist"/>
        <w:numPr>
          <w:ilvl w:val="0"/>
          <w:numId w:val="23"/>
        </w:numPr>
      </w:pPr>
      <w:r w:rsidRPr="002F1B58">
        <w:rPr>
          <w:b/>
        </w:rPr>
        <w:t>TDI</w:t>
      </w:r>
      <w:r>
        <w:t xml:space="preserve"> – telefoniczny wywiad pogłębiony</w:t>
      </w:r>
    </w:p>
    <w:p w14:paraId="5514B729" w14:textId="77777777" w:rsidR="007016C9" w:rsidRDefault="007016C9" w:rsidP="00126E81">
      <w:pPr>
        <w:pStyle w:val="Nagwek1"/>
        <w:numPr>
          <w:ilvl w:val="0"/>
          <w:numId w:val="27"/>
        </w:numPr>
        <w:ind w:hanging="720"/>
      </w:pPr>
      <w:bookmarkStart w:id="1" w:name="_Toc532199056"/>
      <w:r>
        <w:t>Przedmiot</w:t>
      </w:r>
      <w:bookmarkEnd w:id="1"/>
    </w:p>
    <w:p w14:paraId="16C3723E" w14:textId="77777777" w:rsidR="00BB084D" w:rsidRDefault="004962B5" w:rsidP="00BB084D">
      <w:r>
        <w:t xml:space="preserve">Przedmiotem badania jest projekt pozakonkursowy </w:t>
      </w:r>
      <w:proofErr w:type="spellStart"/>
      <w:r w:rsidR="0065411B">
        <w:rPr>
          <w:i/>
        </w:rPr>
        <w:t>Inno_Lab</w:t>
      </w:r>
      <w:proofErr w:type="spellEnd"/>
      <w:r w:rsidR="0065411B" w:rsidRPr="0065411B">
        <w:rPr>
          <w:i/>
        </w:rPr>
        <w:t xml:space="preserve"> - Centrum analiz i pilotaży nowych instrumentów</w:t>
      </w:r>
      <w:r>
        <w:t xml:space="preserve">. Projekt </w:t>
      </w:r>
      <w:r w:rsidR="00C90755">
        <w:t>realizowany</w:t>
      </w:r>
      <w:r>
        <w:t xml:space="preserve"> jest</w:t>
      </w:r>
      <w:r w:rsidR="00C90755">
        <w:t xml:space="preserve"> </w:t>
      </w:r>
      <w:r w:rsidR="0065411B">
        <w:t>w partnerstwie przez Ministerstwo Przedsiębiorczości i Technologii oraz Polską Age</w:t>
      </w:r>
      <w:r>
        <w:t xml:space="preserve">ncję Rozwoju Przedsiębiorczości </w:t>
      </w:r>
      <w:r w:rsidR="0065411B">
        <w:t xml:space="preserve">w ramach działania 2.4 PO IR – </w:t>
      </w:r>
      <w:r w:rsidR="0065411B" w:rsidRPr="0065411B">
        <w:rPr>
          <w:i/>
        </w:rPr>
        <w:t>Współpraca w ramach krajowego systemu innowacji</w:t>
      </w:r>
      <w:r w:rsidR="0065411B">
        <w:t xml:space="preserve">. </w:t>
      </w:r>
      <w:r w:rsidR="00291226">
        <w:t xml:space="preserve"> </w:t>
      </w:r>
    </w:p>
    <w:p w14:paraId="63027FE6" w14:textId="2B36E46A" w:rsidR="00EC57EA" w:rsidRDefault="00EC57EA" w:rsidP="00143F1E">
      <w:r>
        <w:t xml:space="preserve">Projekt </w:t>
      </w:r>
      <w:proofErr w:type="spellStart"/>
      <w:r>
        <w:t>inno_Lab</w:t>
      </w:r>
      <w:proofErr w:type="spellEnd"/>
      <w:r>
        <w:t xml:space="preserve"> jest odpowiedzią na potrzebę innowacyjnego i kreatywnego podejścia do zagadnienia wspierania rozwoju innowacyjności – jego </w:t>
      </w:r>
      <w:r>
        <w:rPr>
          <w:b/>
        </w:rPr>
        <w:t>celem</w:t>
      </w:r>
      <w:r w:rsidR="00CB3E1F">
        <w:rPr>
          <w:b/>
        </w:rPr>
        <w:t xml:space="preserve"> jest</w:t>
      </w:r>
      <w:r>
        <w:t xml:space="preserve"> </w:t>
      </w:r>
      <w:r w:rsidRPr="00834956">
        <w:rPr>
          <w:b/>
        </w:rPr>
        <w:t>stworzenie nowego efektywnego sposobu rozwoju innowacji w Polsce przy wsparciu środków publicznych</w:t>
      </w:r>
      <w:r>
        <w:t xml:space="preserve">. Podstawą </w:t>
      </w:r>
      <w:proofErr w:type="spellStart"/>
      <w:r>
        <w:t>inno_Lab</w:t>
      </w:r>
      <w:proofErr w:type="spellEnd"/>
      <w:r>
        <w:t xml:space="preserve"> jest  założenie, że efektywne wspieranie innowacyjności musi zostać oparte na innowacyjnych narzędziach. W efekcie, </w:t>
      </w:r>
      <w:proofErr w:type="spellStart"/>
      <w:r>
        <w:t>inno_Lab</w:t>
      </w:r>
      <w:proofErr w:type="spellEnd"/>
      <w:r>
        <w:t xml:space="preserve"> pełni funkcję laboratorium nowych narzędzi wdrażanych w ramach polityk publicznych – </w:t>
      </w:r>
      <w:r w:rsidR="0092474D">
        <w:t>laboratorium</w:t>
      </w:r>
      <w:r>
        <w:t xml:space="preserve"> w ramach którego następuje wymiana wiedzy i doświadczeń pomiędzy </w:t>
      </w:r>
      <w:r w:rsidRPr="00EC57EA">
        <w:t>uczestnikami na</w:t>
      </w:r>
      <w:r w:rsidR="00CB70E9">
        <w:t>rodowego systemu innowacji oraz</w:t>
      </w:r>
      <w:r w:rsidRPr="00EC57EA">
        <w:t xml:space="preserve"> testowanie nowych rozwiązań w mniejszej skali le</w:t>
      </w:r>
      <w:r w:rsidR="007F6241">
        <w:t>cz w rzeczywistych warunkach (z </w:t>
      </w:r>
      <w:r w:rsidRPr="00EC57EA">
        <w:t>zaangażowaniem docelowych odbiorców wsparcia).</w:t>
      </w:r>
    </w:p>
    <w:p w14:paraId="71F1906A" w14:textId="1A86EBA3" w:rsidR="00BE095E" w:rsidRDefault="00BE095E" w:rsidP="00143F1E">
      <w:r>
        <w:lastRenderedPageBreak/>
        <w:t xml:space="preserve">Uwzględniając powyższe, </w:t>
      </w:r>
      <w:proofErr w:type="spellStart"/>
      <w:r w:rsidR="00081243" w:rsidRPr="00CB3E1F">
        <w:rPr>
          <w:b/>
        </w:rPr>
        <w:t>inno_L</w:t>
      </w:r>
      <w:r w:rsidR="004D174D">
        <w:rPr>
          <w:b/>
        </w:rPr>
        <w:t>AB</w:t>
      </w:r>
      <w:proofErr w:type="spellEnd"/>
      <w:r w:rsidR="00081243" w:rsidRPr="00CB3E1F">
        <w:rPr>
          <w:b/>
        </w:rPr>
        <w:t xml:space="preserve"> </w:t>
      </w:r>
      <w:r w:rsidRPr="00CB3E1F">
        <w:rPr>
          <w:b/>
        </w:rPr>
        <w:t xml:space="preserve">nie określa konkretnych </w:t>
      </w:r>
      <w:r w:rsidR="009B5A0A">
        <w:rPr>
          <w:b/>
        </w:rPr>
        <w:t xml:space="preserve">aktywności </w:t>
      </w:r>
      <w:r w:rsidRPr="00CB3E1F">
        <w:rPr>
          <w:b/>
        </w:rPr>
        <w:t>realizowanych w jego ramach</w:t>
      </w:r>
      <w:r w:rsidR="004D174D">
        <w:t xml:space="preserve">. </w:t>
      </w:r>
      <w:proofErr w:type="spellStart"/>
      <w:r w:rsidR="004D174D">
        <w:t>inno_LAB</w:t>
      </w:r>
      <w:proofErr w:type="spellEnd"/>
      <w:r>
        <w:t xml:space="preserve"> </w:t>
      </w:r>
      <w:r w:rsidR="00081243">
        <w:t xml:space="preserve">wyznacza </w:t>
      </w:r>
      <w:r w:rsidR="004F3955">
        <w:t xml:space="preserve">jedynie </w:t>
      </w:r>
      <w:r w:rsidR="00081243">
        <w:t xml:space="preserve">zasady i ogólne ramy dla </w:t>
      </w:r>
      <w:r w:rsidR="00877B87">
        <w:t>aktywności</w:t>
      </w:r>
      <w:r w:rsidR="00081243">
        <w:t>, które są two</w:t>
      </w:r>
      <w:r w:rsidR="004F3955">
        <w:t>rz</w:t>
      </w:r>
      <w:r>
        <w:t>one w trakcie jego realizacji</w:t>
      </w:r>
      <w:r w:rsidR="0092474D">
        <w:t>. Z</w:t>
      </w:r>
      <w:r w:rsidR="004F3955">
        <w:t>ałoż</w:t>
      </w:r>
      <w:r>
        <w:t xml:space="preserve">eniami projektu </w:t>
      </w:r>
      <w:proofErr w:type="spellStart"/>
      <w:r>
        <w:t>inno_L</w:t>
      </w:r>
      <w:r w:rsidR="004D174D">
        <w:t>AB</w:t>
      </w:r>
      <w:proofErr w:type="spellEnd"/>
      <w:r>
        <w:t xml:space="preserve"> są:</w:t>
      </w:r>
    </w:p>
    <w:p w14:paraId="5B3E27FE" w14:textId="77777777" w:rsidR="00BE095E" w:rsidRDefault="004F3955" w:rsidP="00BE095E">
      <w:pPr>
        <w:pStyle w:val="Akapitzlist"/>
        <w:numPr>
          <w:ilvl w:val="0"/>
          <w:numId w:val="26"/>
        </w:numPr>
      </w:pPr>
      <w:r>
        <w:t>elastyczność i otwart</w:t>
      </w:r>
      <w:r w:rsidR="00BE095E">
        <w:t>ość na zaobserwowane potrzeby;</w:t>
      </w:r>
    </w:p>
    <w:p w14:paraId="7A913448" w14:textId="77777777" w:rsidR="00BE095E" w:rsidRDefault="004F3955" w:rsidP="00BE095E">
      <w:pPr>
        <w:pStyle w:val="Akapitzlist"/>
        <w:numPr>
          <w:ilvl w:val="0"/>
          <w:numId w:val="26"/>
        </w:numPr>
      </w:pPr>
      <w:r>
        <w:t>wola uczenia się, w tym w wyni</w:t>
      </w:r>
      <w:r w:rsidR="00BE095E">
        <w:t>ku wymiany wiedzy i doświadczeń;</w:t>
      </w:r>
    </w:p>
    <w:p w14:paraId="2F8F9569" w14:textId="77777777" w:rsidR="00081243" w:rsidRDefault="00BE095E" w:rsidP="00BE095E">
      <w:pPr>
        <w:pStyle w:val="Akapitzlist"/>
        <w:numPr>
          <w:ilvl w:val="0"/>
          <w:numId w:val="26"/>
        </w:numPr>
      </w:pPr>
      <w:r>
        <w:t xml:space="preserve">budowanie </w:t>
      </w:r>
      <w:r w:rsidR="007F6241">
        <w:t>nowych narzędzi w oparciu o ich testowanie – w mniejszej skali lecz w rzeczywistych warunkach.</w:t>
      </w:r>
    </w:p>
    <w:p w14:paraId="32639C4F" w14:textId="77777777" w:rsidR="00FE59EE" w:rsidRDefault="00694E9D" w:rsidP="005551F5">
      <w:r>
        <w:t xml:space="preserve">Pełna lista aktywności, które stanowić będą przedmiot badania zostanie przedstawiona Wykonawcy na spotkaniu </w:t>
      </w:r>
      <w:r>
        <w:rPr>
          <w:i/>
        </w:rPr>
        <w:t>kick off.</w:t>
      </w:r>
      <w:r>
        <w:t xml:space="preserve"> Na </w:t>
      </w:r>
      <w:r w:rsidR="009B5A0A">
        <w:t xml:space="preserve">chwilę obecną aktywnościami realizowanymi w ramach </w:t>
      </w:r>
      <w:proofErr w:type="spellStart"/>
      <w:r w:rsidR="009B5A0A">
        <w:rPr>
          <w:i/>
        </w:rPr>
        <w:t>inno_Lab</w:t>
      </w:r>
      <w:proofErr w:type="spellEnd"/>
      <w:r>
        <w:t xml:space="preserve">, są: Granty na </w:t>
      </w:r>
      <w:proofErr w:type="spellStart"/>
      <w:r>
        <w:t>dizajn</w:t>
      </w:r>
      <w:proofErr w:type="spellEnd"/>
      <w:r>
        <w:t xml:space="preserve">; </w:t>
      </w:r>
      <w:proofErr w:type="spellStart"/>
      <w:r w:rsidRPr="00691709">
        <w:t>ScaleUp</w:t>
      </w:r>
      <w:proofErr w:type="spellEnd"/>
      <w:r w:rsidRPr="00691709">
        <w:t>;</w:t>
      </w:r>
      <w:r>
        <w:t xml:space="preserve"> </w:t>
      </w:r>
      <w:r w:rsidRPr="00691709">
        <w:t xml:space="preserve">Elektro </w:t>
      </w:r>
      <w:proofErr w:type="spellStart"/>
      <w:r w:rsidRPr="00691709">
        <w:t>Scale</w:t>
      </w:r>
      <w:proofErr w:type="spellEnd"/>
      <w:r w:rsidRPr="00691709">
        <w:t xml:space="preserve"> </w:t>
      </w:r>
      <w:proofErr w:type="spellStart"/>
      <w:r w:rsidRPr="00691709">
        <w:t>Up</w:t>
      </w:r>
      <w:proofErr w:type="spellEnd"/>
      <w:r w:rsidRPr="00691709">
        <w:t>;</w:t>
      </w:r>
      <w:r>
        <w:t xml:space="preserve"> </w:t>
      </w:r>
      <w:r w:rsidRPr="00691709">
        <w:t xml:space="preserve">Poland </w:t>
      </w:r>
      <w:proofErr w:type="spellStart"/>
      <w:r w:rsidRPr="00691709">
        <w:t>Prize</w:t>
      </w:r>
      <w:proofErr w:type="spellEnd"/>
      <w:r w:rsidRPr="00691709">
        <w:t>;</w:t>
      </w:r>
      <w:r>
        <w:t xml:space="preserve"> </w:t>
      </w:r>
      <w:r w:rsidRPr="00691709">
        <w:t>Konkurs PPP;</w:t>
      </w:r>
      <w:r>
        <w:t xml:space="preserve"> </w:t>
      </w:r>
      <w:r w:rsidRPr="00691709">
        <w:t xml:space="preserve">Connect &amp; </w:t>
      </w:r>
      <w:proofErr w:type="spellStart"/>
      <w:r w:rsidRPr="00691709">
        <w:t>Scale</w:t>
      </w:r>
      <w:proofErr w:type="spellEnd"/>
      <w:r w:rsidRPr="00691709">
        <w:t xml:space="preserve"> </w:t>
      </w:r>
      <w:proofErr w:type="spellStart"/>
      <w:r w:rsidRPr="00691709">
        <w:t>Up</w:t>
      </w:r>
      <w:proofErr w:type="spellEnd"/>
      <w:r w:rsidRPr="00691709">
        <w:t>;</w:t>
      </w:r>
      <w:r>
        <w:t xml:space="preserve"> </w:t>
      </w:r>
      <w:r w:rsidRPr="005551F5">
        <w:t xml:space="preserve">Granty dla </w:t>
      </w:r>
      <w:proofErr w:type="spellStart"/>
      <w:r w:rsidRPr="005551F5">
        <w:t>Seal</w:t>
      </w:r>
      <w:proofErr w:type="spellEnd"/>
      <w:r w:rsidRPr="005551F5">
        <w:t xml:space="preserve"> of excellence; </w:t>
      </w:r>
      <w:r w:rsidRPr="00691709">
        <w:t>Dobr</w:t>
      </w:r>
      <w:r w:rsidRPr="005551F5">
        <w:t xml:space="preserve">y pomysł; Akademia Menadżera </w:t>
      </w:r>
      <w:r w:rsidR="00256F94">
        <w:t>Innowacji</w:t>
      </w:r>
      <w:r w:rsidR="005967F2">
        <w:t xml:space="preserve">; </w:t>
      </w:r>
      <w:proofErr w:type="spellStart"/>
      <w:r w:rsidR="005967F2">
        <w:t>gov_Lab</w:t>
      </w:r>
      <w:proofErr w:type="spellEnd"/>
      <w:r w:rsidR="005967F2">
        <w:t xml:space="preserve">; </w:t>
      </w:r>
      <w:proofErr w:type="spellStart"/>
      <w:r w:rsidR="005967F2">
        <w:t>Welfare</w:t>
      </w:r>
      <w:proofErr w:type="spellEnd"/>
      <w:r w:rsidR="005967F2">
        <w:t xml:space="preserve"> </w:t>
      </w:r>
      <w:proofErr w:type="spellStart"/>
      <w:r w:rsidR="005967F2">
        <w:t>technologies</w:t>
      </w:r>
      <w:proofErr w:type="spellEnd"/>
      <w:r w:rsidR="005967F2">
        <w:t>; Szkoła dla innowatora</w:t>
      </w:r>
      <w:r>
        <w:t xml:space="preserve">. Informacje dotyczące poszczególnych aktywności realizowanych w ramach </w:t>
      </w:r>
      <w:proofErr w:type="spellStart"/>
      <w:r>
        <w:t>inno_Lab</w:t>
      </w:r>
      <w:proofErr w:type="spellEnd"/>
      <w:r>
        <w:t xml:space="preserve"> można znaleźć </w:t>
      </w:r>
      <w:r w:rsidR="00256F94">
        <w:t xml:space="preserve">m.in. </w:t>
      </w:r>
      <w:r>
        <w:t xml:space="preserve">na stronie  </w:t>
      </w:r>
      <w:hyperlink r:id="rId14" w:history="1">
        <w:r w:rsidRPr="00361B8C">
          <w:rPr>
            <w:rStyle w:val="Hipercze"/>
          </w:rPr>
          <w:t>https://poir.parp.gov.pl/innolab/innolab</w:t>
        </w:r>
      </w:hyperlink>
      <w:r>
        <w:t>.</w:t>
      </w:r>
    </w:p>
    <w:p w14:paraId="32706143" w14:textId="450A817D" w:rsidR="00834956" w:rsidRDefault="00694E9D" w:rsidP="00834956">
      <w:r>
        <w:t xml:space="preserve">Realizowane aktywności wpisują się w dwa komponenty </w:t>
      </w:r>
      <w:proofErr w:type="spellStart"/>
      <w:r>
        <w:t>inno_L</w:t>
      </w:r>
      <w:r w:rsidR="004D174D">
        <w:t>AB</w:t>
      </w:r>
      <w:proofErr w:type="spellEnd"/>
      <w:r w:rsidR="00834956">
        <w:t>:</w:t>
      </w:r>
    </w:p>
    <w:p w14:paraId="1C5003A9" w14:textId="77777777" w:rsidR="00834956" w:rsidRDefault="00834956" w:rsidP="00834956">
      <w:pPr>
        <w:pStyle w:val="Akapitzlist"/>
        <w:numPr>
          <w:ilvl w:val="0"/>
          <w:numId w:val="25"/>
        </w:numPr>
      </w:pPr>
      <w:r>
        <w:t>Tworzenie, testowanie i pilotaż nowych instrumentów wsparcia publicznego;</w:t>
      </w:r>
    </w:p>
    <w:p w14:paraId="44A92656" w14:textId="77777777" w:rsidR="00834956" w:rsidRDefault="00834956" w:rsidP="00834956">
      <w:pPr>
        <w:pStyle w:val="Akapitzlist"/>
        <w:numPr>
          <w:ilvl w:val="0"/>
          <w:numId w:val="25"/>
        </w:numPr>
      </w:pPr>
      <w:r>
        <w:t>Animacja współpracy uczestników NSI.</w:t>
      </w:r>
    </w:p>
    <w:p w14:paraId="28309712" w14:textId="77777777" w:rsidR="00834956" w:rsidRDefault="001460E1" w:rsidP="00834956">
      <w:r>
        <w:t>W ramach komponentu A, realizowane są prace koncentrujące się bezpośrednio na tworzeniu nowych narzędzi wsparcia – w tym monitoring potrzeb, projektowanie i testowanie narzędzi wsparcia oraz realizacja pilotaży</w:t>
      </w:r>
      <w:r w:rsidR="0092474D">
        <w:t xml:space="preserve"> instrumentów pomocowych</w:t>
      </w:r>
      <w:r>
        <w:t>. W ramach komponentu B, realizowane są prace przyczyniające się do rozwoju współpracy oraz wymiany wiedzy i doświadczeń w ramach Narodowego Systemu Innowacji – wszystkich podmiotów, które wspólnie lub indywidualnie przyczyniają się do rozwoju i rozprzestrzeniania nowych technologii,</w:t>
      </w:r>
      <w:r w:rsidRPr="001460E1">
        <w:t xml:space="preserve"> w tym </w:t>
      </w:r>
      <w:r>
        <w:t xml:space="preserve">przedstawicieli </w:t>
      </w:r>
      <w:r w:rsidRPr="001460E1">
        <w:t>administracj</w:t>
      </w:r>
      <w:r>
        <w:t>i publicznej, przedsiębiorców, jednostek</w:t>
      </w:r>
      <w:r w:rsidRPr="001460E1">
        <w:t xml:space="preserve"> edukacyjn</w:t>
      </w:r>
      <w:r>
        <w:t>ych i naukowych oraz instytucji</w:t>
      </w:r>
      <w:r w:rsidRPr="001460E1">
        <w:t xml:space="preserve"> otoczenia biznesu.</w:t>
      </w:r>
      <w:r>
        <w:t xml:space="preserve"> </w:t>
      </w:r>
      <w:r w:rsidR="009B5A0A">
        <w:t xml:space="preserve">Aktywności </w:t>
      </w:r>
      <w:r w:rsidR="00834956">
        <w:t>realizowane w obydwu komponentach różnią się od siebie, przy czym założeniem jest, aby ich efe</w:t>
      </w:r>
      <w:r w:rsidR="00F95B99">
        <w:t xml:space="preserve">kty wzmacniały się nawzajem i były względem siebie komplementarne – aby ich realizacja doprowadziła do </w:t>
      </w:r>
      <w:r w:rsidR="005A11BF">
        <w:t>stworz</w:t>
      </w:r>
      <w:r w:rsidR="00BE095E">
        <w:t>enia nowego</w:t>
      </w:r>
      <w:r w:rsidR="005A11BF">
        <w:t xml:space="preserve"> model</w:t>
      </w:r>
      <w:r w:rsidR="00BE095E">
        <w:t>u</w:t>
      </w:r>
      <w:r w:rsidR="00126E81">
        <w:t xml:space="preserve"> kreowan</w:t>
      </w:r>
      <w:r w:rsidR="005A11BF">
        <w:t xml:space="preserve">ia polityki publicznej wspierania innowacji, w którym proces poszukiwania nowych rozwiązań powadzony jest na bieżąco </w:t>
      </w:r>
      <w:r w:rsidR="00F95B99">
        <w:t>z</w:t>
      </w:r>
      <w:r w:rsidR="005A11BF">
        <w:t xml:space="preserve"> zaangażowani</w:t>
      </w:r>
      <w:r w:rsidR="00F95B99">
        <w:t>em wszystkich</w:t>
      </w:r>
      <w:r w:rsidR="005A11BF">
        <w:t xml:space="preserve"> uczestni</w:t>
      </w:r>
      <w:r w:rsidR="00F95B99">
        <w:t>ków</w:t>
      </w:r>
      <w:r w:rsidR="005A11BF">
        <w:t xml:space="preserve"> NS</w:t>
      </w:r>
      <w:r w:rsidR="00F95B99">
        <w:t>I</w:t>
      </w:r>
      <w:r w:rsidR="005A11BF">
        <w:t>.</w:t>
      </w:r>
    </w:p>
    <w:p w14:paraId="6B20619B" w14:textId="3F1677DF" w:rsidR="00F95B99" w:rsidRDefault="00F95B99" w:rsidP="00834956">
      <w:r>
        <w:t xml:space="preserve">Szczegółowy opis ram wyznaczonych dla obydwu komponentów zawarty został w opisie </w:t>
      </w:r>
      <w:r w:rsidRPr="00F95B99">
        <w:rPr>
          <w:i/>
        </w:rPr>
        <w:t>Celu i uzasadnieniu Projektu ora</w:t>
      </w:r>
      <w:r w:rsidR="00126E81">
        <w:rPr>
          <w:i/>
        </w:rPr>
        <w:t>z</w:t>
      </w:r>
      <w:r w:rsidRPr="00F95B99">
        <w:rPr>
          <w:i/>
        </w:rPr>
        <w:t xml:space="preserve"> opisie poszczególnych etapów/ komponentów</w:t>
      </w:r>
      <w:r>
        <w:t xml:space="preserve"> w ramach </w:t>
      </w:r>
      <w:r w:rsidRPr="00F95B99">
        <w:rPr>
          <w:i/>
        </w:rPr>
        <w:t>Wniosku o dofinansowanie</w:t>
      </w:r>
      <w:r>
        <w:t xml:space="preserve"> projektu </w:t>
      </w:r>
      <w:proofErr w:type="spellStart"/>
      <w:r>
        <w:t>inno_L</w:t>
      </w:r>
      <w:r w:rsidR="004D174D">
        <w:t>AB</w:t>
      </w:r>
      <w:proofErr w:type="spellEnd"/>
      <w:r w:rsidR="00692E91">
        <w:t xml:space="preserve"> (przedmiotowy opis został udostępniony jako załącznik nr 1 do OPZ).</w:t>
      </w:r>
    </w:p>
    <w:p w14:paraId="544D6FDE" w14:textId="77777777" w:rsidR="00F95B99" w:rsidRDefault="00126E81" w:rsidP="00126E81">
      <w:pPr>
        <w:pStyle w:val="Nagwek1"/>
      </w:pPr>
      <w:bookmarkStart w:id="2" w:name="_Toc532199057"/>
      <w:r>
        <w:t>Cel badania</w:t>
      </w:r>
      <w:bookmarkEnd w:id="2"/>
    </w:p>
    <w:p w14:paraId="39C97B87" w14:textId="77777777" w:rsidR="003707FE" w:rsidRDefault="004B33A0" w:rsidP="003707FE">
      <w:r>
        <w:t xml:space="preserve">Podstawową charakterystyką projektu </w:t>
      </w:r>
      <w:proofErr w:type="spellStart"/>
      <w:r>
        <w:t>inno_Lab</w:t>
      </w:r>
      <w:proofErr w:type="spellEnd"/>
      <w:r>
        <w:t xml:space="preserve"> jest innowacyjność zastosowanego w jego ramach podejścia. Uwzględniając to, szczególnie istotnym jest aby w środkowym okresie jego wdrażania</w:t>
      </w:r>
      <w:r w:rsidR="00034659">
        <w:t xml:space="preserve"> dokonać refleksji nad trafnością zastosowanego podejścia oraz wartością realizacji zarówno projektu jako całości jak i poszczególnych</w:t>
      </w:r>
      <w:r w:rsidR="00256F94">
        <w:t>,</w:t>
      </w:r>
      <w:r w:rsidR="00034659">
        <w:t xml:space="preserve"> realizowanych w jego ramach </w:t>
      </w:r>
      <w:r w:rsidR="0092474D">
        <w:t>aktywności</w:t>
      </w:r>
      <w:r w:rsidR="00034659">
        <w:t>. Uwzględniając powyższe</w:t>
      </w:r>
      <w:r w:rsidR="001B6B30">
        <w:t>,</w:t>
      </w:r>
      <w:r w:rsidR="00034659">
        <w:t xml:space="preserve"> celem ewaluacji</w:t>
      </w:r>
      <w:r w:rsidR="001B6B30">
        <w:t xml:space="preserve"> jest:</w:t>
      </w:r>
      <w:r w:rsidR="00034659">
        <w:t xml:space="preserve"> </w:t>
      </w:r>
    </w:p>
    <w:p w14:paraId="0194C8C2" w14:textId="5C016939" w:rsidR="00E269CB" w:rsidRPr="00E269CB" w:rsidRDefault="00E73A04" w:rsidP="00E269CB">
      <w:pPr>
        <w:pStyle w:val="Bezodstpw"/>
        <w:jc w:val="center"/>
        <w:rPr>
          <w:b/>
          <w:sz w:val="22"/>
        </w:rPr>
      </w:pPr>
      <w:r>
        <w:rPr>
          <w:b/>
          <w:sz w:val="22"/>
        </w:rPr>
        <w:lastRenderedPageBreak/>
        <w:t xml:space="preserve">ocena użyteczności </w:t>
      </w:r>
      <w:r w:rsidR="00872A8A">
        <w:rPr>
          <w:b/>
          <w:sz w:val="22"/>
        </w:rPr>
        <w:t xml:space="preserve">realizacji projektu </w:t>
      </w:r>
      <w:proofErr w:type="spellStart"/>
      <w:r w:rsidR="00872A8A">
        <w:rPr>
          <w:b/>
          <w:sz w:val="22"/>
        </w:rPr>
        <w:t>inno_L</w:t>
      </w:r>
      <w:r w:rsidR="004D174D">
        <w:rPr>
          <w:b/>
          <w:sz w:val="22"/>
        </w:rPr>
        <w:t>AB</w:t>
      </w:r>
      <w:proofErr w:type="spellEnd"/>
      <w:r w:rsidR="00B230BE">
        <w:rPr>
          <w:b/>
          <w:sz w:val="22"/>
        </w:rPr>
        <w:t xml:space="preserve"> </w:t>
      </w:r>
    </w:p>
    <w:p w14:paraId="43E65E5E" w14:textId="77777777" w:rsidR="00E269CB" w:rsidRDefault="00E269CB" w:rsidP="00E269CB">
      <w:pPr>
        <w:pStyle w:val="Bezodstpw"/>
        <w:jc w:val="center"/>
        <w:rPr>
          <w:b/>
          <w:sz w:val="22"/>
        </w:rPr>
      </w:pPr>
      <w:r w:rsidRPr="00E269CB">
        <w:rPr>
          <w:b/>
          <w:sz w:val="22"/>
        </w:rPr>
        <w:t xml:space="preserve">oraz </w:t>
      </w:r>
      <w:r w:rsidR="00E73A04">
        <w:rPr>
          <w:b/>
          <w:sz w:val="22"/>
        </w:rPr>
        <w:t>skuteczności</w:t>
      </w:r>
      <w:r w:rsidRPr="00E269CB">
        <w:rPr>
          <w:b/>
          <w:sz w:val="22"/>
        </w:rPr>
        <w:t xml:space="preserve"> </w:t>
      </w:r>
      <w:r w:rsidR="00B230BE">
        <w:rPr>
          <w:b/>
          <w:sz w:val="22"/>
        </w:rPr>
        <w:t xml:space="preserve">podejmowanych </w:t>
      </w:r>
      <w:r w:rsidRPr="00E269CB">
        <w:rPr>
          <w:b/>
          <w:sz w:val="22"/>
        </w:rPr>
        <w:t xml:space="preserve">w jego ramach </w:t>
      </w:r>
      <w:r w:rsidR="0092474D">
        <w:rPr>
          <w:b/>
          <w:sz w:val="22"/>
        </w:rPr>
        <w:t>aktywności</w:t>
      </w:r>
      <w:r>
        <w:rPr>
          <w:b/>
          <w:sz w:val="22"/>
        </w:rPr>
        <w:t>.</w:t>
      </w:r>
    </w:p>
    <w:p w14:paraId="77BF1636" w14:textId="77777777" w:rsidR="001B6B30" w:rsidRDefault="001B6B30" w:rsidP="002F70ED">
      <w:pPr>
        <w:pStyle w:val="Bezodstpw"/>
        <w:jc w:val="both"/>
        <w:rPr>
          <w:sz w:val="22"/>
        </w:rPr>
      </w:pPr>
    </w:p>
    <w:p w14:paraId="78C407A8" w14:textId="3D2E86ED" w:rsidR="008B57D3" w:rsidRDefault="001B6B30" w:rsidP="002F70ED">
      <w:pPr>
        <w:pStyle w:val="Bezodstpw"/>
        <w:jc w:val="both"/>
        <w:rPr>
          <w:sz w:val="22"/>
        </w:rPr>
      </w:pPr>
      <w:r>
        <w:rPr>
          <w:sz w:val="22"/>
        </w:rPr>
        <w:t xml:space="preserve">Realizacja ewaluacji pozwoli na weryfikację zastosowanego podejścia oraz umożliwi wypracowanie ewentualnych modyfikacji umożliwiających zwiększenie </w:t>
      </w:r>
      <w:r w:rsidR="0092474D">
        <w:rPr>
          <w:sz w:val="22"/>
        </w:rPr>
        <w:t>skuteczności</w:t>
      </w:r>
      <w:r w:rsidR="008B57D3">
        <w:rPr>
          <w:rStyle w:val="Odwoanieprzypisudolnego"/>
          <w:sz w:val="22"/>
        </w:rPr>
        <w:footnoteReference w:id="2"/>
      </w:r>
      <w:r w:rsidR="0092474D">
        <w:rPr>
          <w:sz w:val="22"/>
        </w:rPr>
        <w:t xml:space="preserve"> </w:t>
      </w:r>
      <w:r w:rsidR="008B57D3">
        <w:rPr>
          <w:sz w:val="22"/>
        </w:rPr>
        <w:t>i użyteczności</w:t>
      </w:r>
      <w:r w:rsidR="008B57D3">
        <w:rPr>
          <w:rStyle w:val="Odwoanieprzypisudolnego"/>
          <w:sz w:val="22"/>
        </w:rPr>
        <w:footnoteReference w:id="3"/>
      </w:r>
      <w:r w:rsidR="008B57D3">
        <w:rPr>
          <w:sz w:val="22"/>
        </w:rPr>
        <w:t xml:space="preserve"> </w:t>
      </w:r>
      <w:proofErr w:type="spellStart"/>
      <w:r>
        <w:rPr>
          <w:sz w:val="22"/>
        </w:rPr>
        <w:t>inno_L</w:t>
      </w:r>
      <w:r w:rsidR="004D174D">
        <w:rPr>
          <w:sz w:val="22"/>
        </w:rPr>
        <w:t>AB</w:t>
      </w:r>
      <w:proofErr w:type="spellEnd"/>
      <w:r>
        <w:rPr>
          <w:sz w:val="22"/>
        </w:rPr>
        <w:t xml:space="preserve"> w prz</w:t>
      </w:r>
      <w:r w:rsidR="00CD4D38">
        <w:rPr>
          <w:sz w:val="22"/>
        </w:rPr>
        <w:t>y</w:t>
      </w:r>
      <w:r>
        <w:rPr>
          <w:sz w:val="22"/>
        </w:rPr>
        <w:t>szłości.</w:t>
      </w:r>
    </w:p>
    <w:p w14:paraId="1366A38E" w14:textId="3CFAF60F" w:rsidR="00F52FB3" w:rsidRPr="00F52FB3" w:rsidRDefault="00F52FB3" w:rsidP="002F70ED">
      <w:pPr>
        <w:pStyle w:val="Bezodstpw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sz w:val="22"/>
        </w:rPr>
        <w:t xml:space="preserve">Ewaluacja </w:t>
      </w:r>
      <w:r w:rsidR="00256F94">
        <w:rPr>
          <w:sz w:val="22"/>
        </w:rPr>
        <w:t xml:space="preserve">projektu </w:t>
      </w:r>
      <w:r>
        <w:rPr>
          <w:sz w:val="22"/>
        </w:rPr>
        <w:t xml:space="preserve">stanowić będzie ponadto wkład w ewaluację </w:t>
      </w:r>
      <w:proofErr w:type="spellStart"/>
      <w:r w:rsidR="00256F94">
        <w:rPr>
          <w:sz w:val="22"/>
        </w:rPr>
        <w:t>midterm</w:t>
      </w:r>
      <w:proofErr w:type="spellEnd"/>
      <w:r w:rsidR="00256F94">
        <w:rPr>
          <w:sz w:val="22"/>
        </w:rPr>
        <w:t xml:space="preserve"> Programu pomocowego PARP w ramach POIR </w:t>
      </w:r>
      <w:r>
        <w:rPr>
          <w:sz w:val="22"/>
        </w:rPr>
        <w:t xml:space="preserve">– podsumowanie wniosków dotyczących komponentu A </w:t>
      </w:r>
      <w:proofErr w:type="spellStart"/>
      <w:r>
        <w:rPr>
          <w:sz w:val="22"/>
        </w:rPr>
        <w:t>inno_L</w:t>
      </w:r>
      <w:r w:rsidR="004D174D">
        <w:rPr>
          <w:sz w:val="22"/>
        </w:rPr>
        <w:t>AB</w:t>
      </w:r>
      <w:proofErr w:type="spellEnd"/>
      <w:r w:rsidR="00256F94">
        <w:rPr>
          <w:sz w:val="22"/>
        </w:rPr>
        <w:t xml:space="preserve"> (w części poświęconej pilotażowym instrumentom pomocowym </w:t>
      </w:r>
      <w:proofErr w:type="spellStart"/>
      <w:r w:rsidR="00256F94">
        <w:rPr>
          <w:sz w:val="22"/>
        </w:rPr>
        <w:t>inno_LAB</w:t>
      </w:r>
      <w:proofErr w:type="spellEnd"/>
      <w:r w:rsidR="00256F94">
        <w:rPr>
          <w:sz w:val="22"/>
        </w:rPr>
        <w:t>)</w:t>
      </w:r>
      <w:r>
        <w:rPr>
          <w:sz w:val="22"/>
        </w:rPr>
        <w:t xml:space="preserve">, zawarte w załączniku do </w:t>
      </w:r>
      <w:r>
        <w:rPr>
          <w:i/>
          <w:sz w:val="22"/>
        </w:rPr>
        <w:t>Raportu końcowego</w:t>
      </w:r>
      <w:r>
        <w:rPr>
          <w:sz w:val="22"/>
        </w:rPr>
        <w:t>, zostanie wykorzystane do realizacji ewaluacji pomocy publicznej PARP.</w:t>
      </w:r>
    </w:p>
    <w:p w14:paraId="639D4B3C" w14:textId="77777777" w:rsidR="00D8221C" w:rsidRDefault="00D8221C" w:rsidP="00D8221C">
      <w:pPr>
        <w:pStyle w:val="Nagwek1"/>
      </w:pPr>
      <w:bookmarkStart w:id="3" w:name="_Toc532199058"/>
      <w:r>
        <w:t>Pytania badawcze</w:t>
      </w:r>
      <w:bookmarkEnd w:id="3"/>
    </w:p>
    <w:p w14:paraId="245C3608" w14:textId="77777777" w:rsidR="00D8221C" w:rsidRPr="00D8221C" w:rsidRDefault="00D8221C" w:rsidP="00D8221C">
      <w:r>
        <w:t>Cel badania zostanie osiągnięty poprzez udzielenie odpowiedzi na następujące pytania:</w:t>
      </w:r>
    </w:p>
    <w:p w14:paraId="0091A6B4" w14:textId="02BE6DA0" w:rsidR="005433CC" w:rsidRDefault="005433CC" w:rsidP="005433CC">
      <w:pPr>
        <w:pStyle w:val="Bezodstpw"/>
        <w:numPr>
          <w:ilvl w:val="0"/>
          <w:numId w:val="22"/>
        </w:numPr>
        <w:jc w:val="both"/>
        <w:rPr>
          <w:sz w:val="22"/>
        </w:rPr>
      </w:pPr>
      <w:r>
        <w:rPr>
          <w:sz w:val="22"/>
        </w:rPr>
        <w:t>Jaka logika i</w:t>
      </w:r>
      <w:r w:rsidR="009914B1">
        <w:rPr>
          <w:sz w:val="22"/>
        </w:rPr>
        <w:t>nterwencji została założona w</w:t>
      </w:r>
      <w:r>
        <w:rPr>
          <w:sz w:val="22"/>
        </w:rPr>
        <w:t xml:space="preserve"> </w:t>
      </w:r>
      <w:proofErr w:type="spellStart"/>
      <w:r>
        <w:rPr>
          <w:sz w:val="22"/>
        </w:rPr>
        <w:t>inno_L</w:t>
      </w:r>
      <w:r w:rsidR="004D174D">
        <w:rPr>
          <w:sz w:val="22"/>
        </w:rPr>
        <w:t>AB</w:t>
      </w:r>
      <w:proofErr w:type="spellEnd"/>
      <w:r>
        <w:rPr>
          <w:sz w:val="22"/>
        </w:rPr>
        <w:t>?</w:t>
      </w:r>
    </w:p>
    <w:p w14:paraId="6EB4FA0A" w14:textId="5E80543C" w:rsidR="009914B1" w:rsidRDefault="000B6D2C" w:rsidP="0057099B">
      <w:pPr>
        <w:pStyle w:val="Bezodstpw"/>
        <w:numPr>
          <w:ilvl w:val="1"/>
          <w:numId w:val="22"/>
        </w:numPr>
        <w:ind w:left="993" w:hanging="284"/>
        <w:jc w:val="both"/>
        <w:rPr>
          <w:sz w:val="22"/>
        </w:rPr>
      </w:pPr>
      <w:r>
        <w:rPr>
          <w:sz w:val="22"/>
        </w:rPr>
        <w:t xml:space="preserve">Jaka logika interwencji </w:t>
      </w:r>
      <w:r w:rsidR="00967D88">
        <w:rPr>
          <w:sz w:val="22"/>
        </w:rPr>
        <w:t xml:space="preserve">została założona w ramach komponentu A </w:t>
      </w:r>
      <w:proofErr w:type="spellStart"/>
      <w:r w:rsidR="00967D88">
        <w:rPr>
          <w:sz w:val="22"/>
        </w:rPr>
        <w:t>inno_L</w:t>
      </w:r>
      <w:r w:rsidR="004D174D">
        <w:rPr>
          <w:sz w:val="22"/>
        </w:rPr>
        <w:t>AB</w:t>
      </w:r>
      <w:proofErr w:type="spellEnd"/>
      <w:r w:rsidR="00967D88">
        <w:rPr>
          <w:sz w:val="22"/>
        </w:rPr>
        <w:t xml:space="preserve"> – Tworzenia, testowania i pilotaży nowych instrumentów wsparcia publicznego?</w:t>
      </w:r>
    </w:p>
    <w:p w14:paraId="2FE949BF" w14:textId="77777777" w:rsidR="00967D88" w:rsidRDefault="00967D88" w:rsidP="0057099B">
      <w:pPr>
        <w:pStyle w:val="Bezodstpw"/>
        <w:numPr>
          <w:ilvl w:val="1"/>
          <w:numId w:val="22"/>
        </w:numPr>
        <w:ind w:left="993" w:hanging="284"/>
        <w:jc w:val="both"/>
        <w:rPr>
          <w:sz w:val="22"/>
        </w:rPr>
      </w:pPr>
      <w:r>
        <w:rPr>
          <w:sz w:val="22"/>
        </w:rPr>
        <w:t xml:space="preserve">Jaka logika interwencji została założona w ramach komponentu B </w:t>
      </w:r>
      <w:proofErr w:type="spellStart"/>
      <w:r>
        <w:rPr>
          <w:sz w:val="22"/>
        </w:rPr>
        <w:t>inno_Lab</w:t>
      </w:r>
      <w:proofErr w:type="spellEnd"/>
      <w:r>
        <w:rPr>
          <w:sz w:val="22"/>
        </w:rPr>
        <w:t xml:space="preserve"> – Animacji współpracy uczestników NSI?</w:t>
      </w:r>
    </w:p>
    <w:p w14:paraId="23BEE9FF" w14:textId="7C2C7C14" w:rsidR="00967D88" w:rsidRDefault="00967D88" w:rsidP="0057099B">
      <w:pPr>
        <w:pStyle w:val="Bezodstpw"/>
        <w:numPr>
          <w:ilvl w:val="1"/>
          <w:numId w:val="22"/>
        </w:numPr>
        <w:ind w:left="993" w:hanging="284"/>
        <w:jc w:val="both"/>
        <w:rPr>
          <w:sz w:val="22"/>
        </w:rPr>
      </w:pPr>
      <w:r>
        <w:rPr>
          <w:sz w:val="22"/>
        </w:rPr>
        <w:t>Jaka została z</w:t>
      </w:r>
      <w:r w:rsidR="002F2E96">
        <w:rPr>
          <w:sz w:val="22"/>
        </w:rPr>
        <w:t>a</w:t>
      </w:r>
      <w:r>
        <w:rPr>
          <w:sz w:val="22"/>
        </w:rPr>
        <w:t xml:space="preserve">łożona relacja pomiędzy komponentami A i B </w:t>
      </w:r>
      <w:proofErr w:type="spellStart"/>
      <w:r>
        <w:rPr>
          <w:sz w:val="22"/>
        </w:rPr>
        <w:t>inno_L</w:t>
      </w:r>
      <w:r w:rsidR="004D174D">
        <w:rPr>
          <w:sz w:val="22"/>
        </w:rPr>
        <w:t>AB</w:t>
      </w:r>
      <w:proofErr w:type="spellEnd"/>
      <w:r>
        <w:rPr>
          <w:sz w:val="22"/>
        </w:rPr>
        <w:t>?</w:t>
      </w:r>
    </w:p>
    <w:p w14:paraId="6E23ABA8" w14:textId="77777777" w:rsidR="005433CC" w:rsidRDefault="005433CC" w:rsidP="005433CC">
      <w:pPr>
        <w:pStyle w:val="Bezodstpw"/>
        <w:numPr>
          <w:ilvl w:val="0"/>
          <w:numId w:val="22"/>
        </w:numPr>
        <w:jc w:val="both"/>
        <w:rPr>
          <w:sz w:val="22"/>
        </w:rPr>
      </w:pPr>
      <w:r>
        <w:rPr>
          <w:sz w:val="22"/>
        </w:rPr>
        <w:t>Jak</w:t>
      </w:r>
      <w:r w:rsidR="009914B1">
        <w:rPr>
          <w:sz w:val="22"/>
        </w:rPr>
        <w:t xml:space="preserve"> </w:t>
      </w:r>
      <w:r w:rsidR="001D21C2">
        <w:rPr>
          <w:sz w:val="22"/>
        </w:rPr>
        <w:t>założona</w:t>
      </w:r>
      <w:r w:rsidR="009914B1">
        <w:rPr>
          <w:sz w:val="22"/>
        </w:rPr>
        <w:t xml:space="preserve"> logik</w:t>
      </w:r>
      <w:r w:rsidR="001D21C2">
        <w:rPr>
          <w:sz w:val="22"/>
        </w:rPr>
        <w:t>a</w:t>
      </w:r>
      <w:r w:rsidR="009914B1">
        <w:rPr>
          <w:sz w:val="22"/>
        </w:rPr>
        <w:t xml:space="preserve"> interwencji</w:t>
      </w:r>
      <w:r w:rsidR="001D21C2">
        <w:rPr>
          <w:sz w:val="22"/>
        </w:rPr>
        <w:t xml:space="preserve"> jest realizowana w praktyce</w:t>
      </w:r>
      <w:r w:rsidR="009914B1">
        <w:rPr>
          <w:sz w:val="22"/>
        </w:rPr>
        <w:t>?</w:t>
      </w:r>
    </w:p>
    <w:p w14:paraId="697D4BEF" w14:textId="51A10CE4" w:rsidR="00A22FE0" w:rsidRDefault="00A22FE0" w:rsidP="0057099B">
      <w:pPr>
        <w:pStyle w:val="Bezodstpw"/>
        <w:numPr>
          <w:ilvl w:val="1"/>
          <w:numId w:val="22"/>
        </w:numPr>
        <w:ind w:left="993" w:hanging="284"/>
        <w:jc w:val="both"/>
        <w:rPr>
          <w:sz w:val="22"/>
        </w:rPr>
      </w:pPr>
      <w:r>
        <w:rPr>
          <w:sz w:val="22"/>
        </w:rPr>
        <w:t xml:space="preserve">Jakie </w:t>
      </w:r>
      <w:r w:rsidR="001D21C2">
        <w:rPr>
          <w:sz w:val="22"/>
        </w:rPr>
        <w:t>aktywności</w:t>
      </w:r>
      <w:r>
        <w:rPr>
          <w:sz w:val="22"/>
        </w:rPr>
        <w:t xml:space="preserve"> były </w:t>
      </w:r>
      <w:r w:rsidR="007D1396">
        <w:rPr>
          <w:sz w:val="22"/>
        </w:rPr>
        <w:t xml:space="preserve">lub są </w:t>
      </w:r>
      <w:r>
        <w:rPr>
          <w:sz w:val="22"/>
        </w:rPr>
        <w:t xml:space="preserve">realizowane w ramach komponentu A i B </w:t>
      </w:r>
      <w:proofErr w:type="spellStart"/>
      <w:r>
        <w:rPr>
          <w:sz w:val="22"/>
        </w:rPr>
        <w:t>inno_L</w:t>
      </w:r>
      <w:r w:rsidR="004D174D">
        <w:rPr>
          <w:sz w:val="22"/>
        </w:rPr>
        <w:t>AB</w:t>
      </w:r>
      <w:proofErr w:type="spellEnd"/>
      <w:r>
        <w:rPr>
          <w:sz w:val="22"/>
        </w:rPr>
        <w:t xml:space="preserve">? </w:t>
      </w:r>
    </w:p>
    <w:p w14:paraId="06D6EC11" w14:textId="77777777" w:rsidR="007B1CC4" w:rsidRDefault="007B1CC4" w:rsidP="0008506E">
      <w:pPr>
        <w:pStyle w:val="Bezodstpw"/>
        <w:numPr>
          <w:ilvl w:val="2"/>
          <w:numId w:val="22"/>
        </w:numPr>
        <w:ind w:left="1276" w:hanging="142"/>
        <w:jc w:val="both"/>
        <w:rPr>
          <w:sz w:val="22"/>
        </w:rPr>
      </w:pPr>
      <w:r>
        <w:rPr>
          <w:sz w:val="22"/>
        </w:rPr>
        <w:t>N</w:t>
      </w:r>
      <w:r w:rsidR="00E8653B">
        <w:rPr>
          <w:sz w:val="22"/>
        </w:rPr>
        <w:t>a czym polega/polegała</w:t>
      </w:r>
      <w:r>
        <w:rPr>
          <w:sz w:val="22"/>
        </w:rPr>
        <w:t xml:space="preserve"> realizacja</w:t>
      </w:r>
      <w:r w:rsidR="00E8653B">
        <w:rPr>
          <w:sz w:val="22"/>
        </w:rPr>
        <w:t xml:space="preserve"> poszczególnych aktywności</w:t>
      </w:r>
      <w:r>
        <w:rPr>
          <w:sz w:val="22"/>
        </w:rPr>
        <w:t>?</w:t>
      </w:r>
    </w:p>
    <w:p w14:paraId="7E2AEC4A" w14:textId="77777777" w:rsidR="007B1CC4" w:rsidRDefault="007B1CC4" w:rsidP="0008506E">
      <w:pPr>
        <w:pStyle w:val="Bezodstpw"/>
        <w:numPr>
          <w:ilvl w:val="2"/>
          <w:numId w:val="22"/>
        </w:numPr>
        <w:ind w:left="1276" w:hanging="142"/>
        <w:jc w:val="both"/>
        <w:rPr>
          <w:sz w:val="22"/>
        </w:rPr>
      </w:pPr>
      <w:r>
        <w:rPr>
          <w:sz w:val="22"/>
        </w:rPr>
        <w:t xml:space="preserve">Kto </w:t>
      </w:r>
      <w:r w:rsidR="00E8653B">
        <w:rPr>
          <w:sz w:val="22"/>
        </w:rPr>
        <w:t>jest/</w:t>
      </w:r>
      <w:r>
        <w:rPr>
          <w:sz w:val="22"/>
        </w:rPr>
        <w:t xml:space="preserve">był zaangażowany w ich </w:t>
      </w:r>
      <w:r w:rsidR="003C27D8">
        <w:rPr>
          <w:sz w:val="22"/>
        </w:rPr>
        <w:t>realizację</w:t>
      </w:r>
      <w:r w:rsidR="00E8653B">
        <w:rPr>
          <w:sz w:val="22"/>
        </w:rPr>
        <w:t>?</w:t>
      </w:r>
    </w:p>
    <w:p w14:paraId="4FB7C1DA" w14:textId="77777777" w:rsidR="007B1CC4" w:rsidRDefault="007B1CC4" w:rsidP="0008506E">
      <w:pPr>
        <w:pStyle w:val="Bezodstpw"/>
        <w:numPr>
          <w:ilvl w:val="2"/>
          <w:numId w:val="22"/>
        </w:numPr>
        <w:ind w:left="1276" w:hanging="142"/>
        <w:jc w:val="both"/>
        <w:rPr>
          <w:sz w:val="22"/>
        </w:rPr>
      </w:pPr>
      <w:r>
        <w:rPr>
          <w:sz w:val="22"/>
        </w:rPr>
        <w:t xml:space="preserve">Jakie zasoby </w:t>
      </w:r>
      <w:r w:rsidR="00E8653B">
        <w:rPr>
          <w:sz w:val="22"/>
        </w:rPr>
        <w:t>są/</w:t>
      </w:r>
      <w:r>
        <w:rPr>
          <w:sz w:val="22"/>
        </w:rPr>
        <w:t>zostały zaangażowane w ich realizację?</w:t>
      </w:r>
    </w:p>
    <w:p w14:paraId="5794A27C" w14:textId="77777777" w:rsidR="007B1CC4" w:rsidRDefault="007B1CC4" w:rsidP="0008506E">
      <w:pPr>
        <w:pStyle w:val="Bezodstpw"/>
        <w:numPr>
          <w:ilvl w:val="2"/>
          <w:numId w:val="22"/>
        </w:numPr>
        <w:ind w:left="1276" w:hanging="142"/>
        <w:jc w:val="both"/>
        <w:rPr>
          <w:sz w:val="22"/>
        </w:rPr>
      </w:pPr>
      <w:r>
        <w:rPr>
          <w:sz w:val="22"/>
        </w:rPr>
        <w:t>Jaka była zakładana reakcja odbiorców/ uczestników aktywności</w:t>
      </w:r>
      <w:r w:rsidR="00E8653B">
        <w:rPr>
          <w:sz w:val="22"/>
        </w:rPr>
        <w:t>?</w:t>
      </w:r>
    </w:p>
    <w:p w14:paraId="7C2A4429" w14:textId="77777777" w:rsidR="007B1CC4" w:rsidRPr="0008506E" w:rsidRDefault="007B1CC4" w:rsidP="0008506E">
      <w:pPr>
        <w:pStyle w:val="Bezodstpw"/>
        <w:numPr>
          <w:ilvl w:val="2"/>
          <w:numId w:val="22"/>
        </w:numPr>
        <w:ind w:left="1276" w:hanging="142"/>
        <w:jc w:val="both"/>
        <w:rPr>
          <w:sz w:val="22"/>
        </w:rPr>
      </w:pPr>
      <w:r>
        <w:rPr>
          <w:sz w:val="22"/>
        </w:rPr>
        <w:t>Jakie efekty zostały założone względem poszczególnych aktywności? Jaka była wartość docelowa poszczególnych wskaźników założonych w ich ramach?</w:t>
      </w:r>
    </w:p>
    <w:p w14:paraId="7C85E648" w14:textId="2A7869F6" w:rsidR="001D21C2" w:rsidRDefault="00A22FE0" w:rsidP="0057099B">
      <w:pPr>
        <w:pStyle w:val="Bezodstpw"/>
        <w:numPr>
          <w:ilvl w:val="1"/>
          <w:numId w:val="22"/>
        </w:numPr>
        <w:ind w:left="993" w:hanging="284"/>
        <w:jc w:val="both"/>
        <w:rPr>
          <w:sz w:val="22"/>
        </w:rPr>
      </w:pPr>
      <w:r>
        <w:rPr>
          <w:sz w:val="22"/>
        </w:rPr>
        <w:t>Jak przebiegał proces tworzenia i realizacji</w:t>
      </w:r>
      <w:r w:rsidR="001D21C2">
        <w:rPr>
          <w:sz w:val="22"/>
        </w:rPr>
        <w:t xml:space="preserve"> poszczególnych aktywności realizowanych w ramach </w:t>
      </w:r>
      <w:proofErr w:type="spellStart"/>
      <w:r w:rsidR="001D21C2">
        <w:rPr>
          <w:sz w:val="22"/>
        </w:rPr>
        <w:t>inno_L</w:t>
      </w:r>
      <w:r w:rsidR="004D174D">
        <w:rPr>
          <w:sz w:val="22"/>
        </w:rPr>
        <w:t>AB</w:t>
      </w:r>
      <w:proofErr w:type="spellEnd"/>
      <w:r>
        <w:rPr>
          <w:sz w:val="22"/>
        </w:rPr>
        <w:t>?</w:t>
      </w:r>
    </w:p>
    <w:p w14:paraId="37E04F11" w14:textId="77777777" w:rsidR="00E802F0" w:rsidRDefault="00E802F0" w:rsidP="0008506E">
      <w:pPr>
        <w:pStyle w:val="Bezodstpw"/>
        <w:numPr>
          <w:ilvl w:val="2"/>
          <w:numId w:val="22"/>
        </w:numPr>
        <w:ind w:left="1276" w:hanging="142"/>
        <w:jc w:val="both"/>
        <w:rPr>
          <w:sz w:val="22"/>
        </w:rPr>
      </w:pPr>
      <w:r>
        <w:rPr>
          <w:sz w:val="22"/>
        </w:rPr>
        <w:t>Kto określił/ wskazał potrzebę realizacji danej aktywności?</w:t>
      </w:r>
    </w:p>
    <w:p w14:paraId="33462335" w14:textId="77777777" w:rsidR="00E802F0" w:rsidRDefault="00E802F0" w:rsidP="0008506E">
      <w:pPr>
        <w:pStyle w:val="Bezodstpw"/>
        <w:numPr>
          <w:ilvl w:val="2"/>
          <w:numId w:val="22"/>
        </w:numPr>
        <w:ind w:left="1276" w:hanging="142"/>
        <w:jc w:val="both"/>
        <w:rPr>
          <w:sz w:val="22"/>
        </w:rPr>
      </w:pPr>
      <w:r>
        <w:rPr>
          <w:sz w:val="22"/>
        </w:rPr>
        <w:t xml:space="preserve">Jakiej i czyjej potrzebie </w:t>
      </w:r>
      <w:r w:rsidR="007B1CC4">
        <w:rPr>
          <w:sz w:val="22"/>
        </w:rPr>
        <w:t xml:space="preserve">dana </w:t>
      </w:r>
      <w:r>
        <w:rPr>
          <w:sz w:val="22"/>
        </w:rPr>
        <w:t>aktywność miała odpowiadać?</w:t>
      </w:r>
    </w:p>
    <w:p w14:paraId="24C16E8A" w14:textId="77777777" w:rsidR="00E802F0" w:rsidRDefault="00E802F0" w:rsidP="0008506E">
      <w:pPr>
        <w:pStyle w:val="Bezodstpw"/>
        <w:numPr>
          <w:ilvl w:val="2"/>
          <w:numId w:val="22"/>
        </w:numPr>
        <w:ind w:left="1276" w:hanging="142"/>
        <w:jc w:val="both"/>
        <w:rPr>
          <w:sz w:val="22"/>
        </w:rPr>
      </w:pPr>
      <w:r>
        <w:rPr>
          <w:sz w:val="22"/>
        </w:rPr>
        <w:t>Na jakiej podstawie potrzeba ta została określona? Czy wynikała ona z określonego badania/ raportu lub dokumentu</w:t>
      </w:r>
      <w:r w:rsidR="00256F94">
        <w:rPr>
          <w:sz w:val="22"/>
        </w:rPr>
        <w:t xml:space="preserve"> strategicznego</w:t>
      </w:r>
      <w:r>
        <w:rPr>
          <w:sz w:val="22"/>
        </w:rPr>
        <w:t>? Jakiego?</w:t>
      </w:r>
    </w:p>
    <w:p w14:paraId="2BBA6625" w14:textId="77777777" w:rsidR="00E802F0" w:rsidRDefault="00E802F0" w:rsidP="0008506E">
      <w:pPr>
        <w:pStyle w:val="Bezodstpw"/>
        <w:numPr>
          <w:ilvl w:val="2"/>
          <w:numId w:val="22"/>
        </w:numPr>
        <w:ind w:left="1276" w:hanging="142"/>
        <w:jc w:val="both"/>
        <w:rPr>
          <w:sz w:val="22"/>
        </w:rPr>
      </w:pPr>
      <w:r w:rsidRPr="0008506E">
        <w:rPr>
          <w:sz w:val="22"/>
        </w:rPr>
        <w:t xml:space="preserve">Kto </w:t>
      </w:r>
      <w:r>
        <w:rPr>
          <w:sz w:val="22"/>
        </w:rPr>
        <w:t xml:space="preserve">był zaangażowany w proces </w:t>
      </w:r>
      <w:r w:rsidR="003C27D8">
        <w:rPr>
          <w:sz w:val="22"/>
        </w:rPr>
        <w:t xml:space="preserve">tworzenia </w:t>
      </w:r>
      <w:r w:rsidR="00A52163">
        <w:rPr>
          <w:sz w:val="22"/>
        </w:rPr>
        <w:t xml:space="preserve">założeń </w:t>
      </w:r>
      <w:r>
        <w:rPr>
          <w:sz w:val="22"/>
        </w:rPr>
        <w:t>danej aktywności?</w:t>
      </w:r>
    </w:p>
    <w:p w14:paraId="28ED7442" w14:textId="77777777" w:rsidR="00E802F0" w:rsidRDefault="00E802F0" w:rsidP="0008506E">
      <w:pPr>
        <w:pStyle w:val="Bezodstpw"/>
        <w:numPr>
          <w:ilvl w:val="2"/>
          <w:numId w:val="22"/>
        </w:numPr>
        <w:ind w:left="1276" w:hanging="142"/>
        <w:jc w:val="both"/>
        <w:rPr>
          <w:sz w:val="22"/>
        </w:rPr>
      </w:pPr>
      <w:r>
        <w:rPr>
          <w:sz w:val="22"/>
        </w:rPr>
        <w:t>W jaki sposób zostały określone zasady realizacji danej aktywności? Czy zastosowano określoną metodologię? Jaką?</w:t>
      </w:r>
    </w:p>
    <w:p w14:paraId="3891C126" w14:textId="77777777" w:rsidR="007D1396" w:rsidRPr="0008506E" w:rsidRDefault="00E8653B" w:rsidP="0008506E">
      <w:pPr>
        <w:pStyle w:val="Bezodstpw"/>
        <w:numPr>
          <w:ilvl w:val="2"/>
          <w:numId w:val="22"/>
        </w:numPr>
        <w:ind w:left="1276" w:hanging="142"/>
        <w:jc w:val="both"/>
        <w:rPr>
          <w:sz w:val="22"/>
        </w:rPr>
      </w:pPr>
      <w:r w:rsidRPr="0008506E">
        <w:rPr>
          <w:sz w:val="22"/>
        </w:rPr>
        <w:lastRenderedPageBreak/>
        <w:t xml:space="preserve">Czy w </w:t>
      </w:r>
      <w:r w:rsidR="003C27D8" w:rsidRPr="0008506E">
        <w:rPr>
          <w:sz w:val="22"/>
        </w:rPr>
        <w:t xml:space="preserve">trakcie </w:t>
      </w:r>
      <w:r w:rsidRPr="0008506E">
        <w:rPr>
          <w:sz w:val="22"/>
        </w:rPr>
        <w:t>pro</w:t>
      </w:r>
      <w:r w:rsidR="003C27D8" w:rsidRPr="0008506E">
        <w:rPr>
          <w:sz w:val="22"/>
        </w:rPr>
        <w:t xml:space="preserve">cesu </w:t>
      </w:r>
      <w:r w:rsidRPr="0008506E">
        <w:rPr>
          <w:sz w:val="22"/>
        </w:rPr>
        <w:t>tworzenia lub realizacji</w:t>
      </w:r>
      <w:r w:rsidR="003C27D8" w:rsidRPr="0008506E">
        <w:rPr>
          <w:sz w:val="22"/>
        </w:rPr>
        <w:t xml:space="preserve"> poszczególnych aktywności wprowadzane były ich istotne modyfikacje? Na czym polegały? Na jakim etapie występowały? Z czego wynikały? Kto decydował o ich wprowadzeniu?</w:t>
      </w:r>
    </w:p>
    <w:p w14:paraId="4AAB98FC" w14:textId="77777777" w:rsidR="00A22FE0" w:rsidRPr="007D1396" w:rsidRDefault="00A22FE0" w:rsidP="0057099B">
      <w:pPr>
        <w:pStyle w:val="Bezodstpw"/>
        <w:numPr>
          <w:ilvl w:val="1"/>
          <w:numId w:val="22"/>
        </w:numPr>
        <w:ind w:left="993" w:hanging="284"/>
        <w:jc w:val="both"/>
        <w:rPr>
          <w:sz w:val="22"/>
        </w:rPr>
      </w:pPr>
      <w:r w:rsidRPr="007D1396">
        <w:rPr>
          <w:sz w:val="22"/>
        </w:rPr>
        <w:t xml:space="preserve">Czy w procesie tworzenia lub realizacji </w:t>
      </w:r>
      <w:r w:rsidR="003C27D8">
        <w:rPr>
          <w:sz w:val="22"/>
        </w:rPr>
        <w:t xml:space="preserve">poszczególnych aktywności </w:t>
      </w:r>
      <w:r w:rsidRPr="007D1396">
        <w:rPr>
          <w:sz w:val="22"/>
        </w:rPr>
        <w:t xml:space="preserve">występowały </w:t>
      </w:r>
      <w:r w:rsidR="007D1396" w:rsidRPr="00A22FE0">
        <w:rPr>
          <w:sz w:val="22"/>
        </w:rPr>
        <w:t>rozbieżności względem założonej logiki interwencji?</w:t>
      </w:r>
    </w:p>
    <w:p w14:paraId="3418CEA5" w14:textId="77777777" w:rsidR="007D1396" w:rsidRDefault="007D1396" w:rsidP="0057099B">
      <w:pPr>
        <w:pStyle w:val="Bezodstpw"/>
        <w:numPr>
          <w:ilvl w:val="2"/>
          <w:numId w:val="22"/>
        </w:numPr>
        <w:ind w:left="1276" w:hanging="142"/>
        <w:jc w:val="both"/>
        <w:rPr>
          <w:sz w:val="22"/>
        </w:rPr>
      </w:pPr>
      <w:r>
        <w:rPr>
          <w:sz w:val="22"/>
        </w:rPr>
        <w:t xml:space="preserve">Na jakim etapie tworzenia lub realizacji występowały </w:t>
      </w:r>
      <w:r w:rsidRPr="00A22FE0">
        <w:rPr>
          <w:sz w:val="22"/>
        </w:rPr>
        <w:t>rozbieżności względem założonej logiki interwencji?</w:t>
      </w:r>
    </w:p>
    <w:p w14:paraId="36BC5447" w14:textId="77777777" w:rsidR="007D1396" w:rsidRDefault="00A22FE0" w:rsidP="0057099B">
      <w:pPr>
        <w:pStyle w:val="Bezodstpw"/>
        <w:numPr>
          <w:ilvl w:val="2"/>
          <w:numId w:val="22"/>
        </w:numPr>
        <w:ind w:left="1276" w:hanging="142"/>
        <w:jc w:val="both"/>
        <w:rPr>
          <w:sz w:val="22"/>
        </w:rPr>
      </w:pPr>
      <w:r>
        <w:rPr>
          <w:sz w:val="22"/>
        </w:rPr>
        <w:t xml:space="preserve">Na czym polegały występujące </w:t>
      </w:r>
      <w:r w:rsidR="007D1396">
        <w:rPr>
          <w:sz w:val="22"/>
        </w:rPr>
        <w:t>rozbieżności</w:t>
      </w:r>
      <w:r>
        <w:rPr>
          <w:sz w:val="22"/>
        </w:rPr>
        <w:t xml:space="preserve">? </w:t>
      </w:r>
    </w:p>
    <w:p w14:paraId="71F9F471" w14:textId="77777777" w:rsidR="007D1396" w:rsidRDefault="00A22FE0" w:rsidP="0057099B">
      <w:pPr>
        <w:pStyle w:val="Bezodstpw"/>
        <w:numPr>
          <w:ilvl w:val="2"/>
          <w:numId w:val="22"/>
        </w:numPr>
        <w:ind w:left="1276" w:hanging="142"/>
        <w:jc w:val="both"/>
        <w:rPr>
          <w:sz w:val="22"/>
        </w:rPr>
      </w:pPr>
      <w:r>
        <w:rPr>
          <w:sz w:val="22"/>
        </w:rPr>
        <w:t xml:space="preserve">Z jakiego powodu występowały? </w:t>
      </w:r>
    </w:p>
    <w:p w14:paraId="1D238C4A" w14:textId="77777777" w:rsidR="00A22FE0" w:rsidRDefault="00A22FE0" w:rsidP="0057099B">
      <w:pPr>
        <w:pStyle w:val="Bezodstpw"/>
        <w:numPr>
          <w:ilvl w:val="2"/>
          <w:numId w:val="22"/>
        </w:numPr>
        <w:ind w:left="1276" w:hanging="142"/>
        <w:jc w:val="both"/>
        <w:rPr>
          <w:sz w:val="22"/>
        </w:rPr>
      </w:pPr>
      <w:r>
        <w:rPr>
          <w:sz w:val="22"/>
        </w:rPr>
        <w:t>Kto decydował o ich wprowadzeniu?</w:t>
      </w:r>
    </w:p>
    <w:p w14:paraId="77C9A276" w14:textId="77777777" w:rsidR="00256F94" w:rsidRDefault="00256F94" w:rsidP="0057099B">
      <w:pPr>
        <w:pStyle w:val="Bezodstpw"/>
        <w:numPr>
          <w:ilvl w:val="2"/>
          <w:numId w:val="22"/>
        </w:numPr>
        <w:ind w:left="1276" w:hanging="142"/>
        <w:jc w:val="both"/>
        <w:rPr>
          <w:sz w:val="22"/>
        </w:rPr>
      </w:pPr>
      <w:r>
        <w:rPr>
          <w:sz w:val="22"/>
        </w:rPr>
        <w:t>Jakie wywoływały skutki?</w:t>
      </w:r>
    </w:p>
    <w:p w14:paraId="0D6A6FD2" w14:textId="77777777" w:rsidR="007D1396" w:rsidRDefault="00967D88" w:rsidP="0057099B">
      <w:pPr>
        <w:pStyle w:val="Bezodstpw"/>
        <w:numPr>
          <w:ilvl w:val="1"/>
          <w:numId w:val="22"/>
        </w:numPr>
        <w:ind w:left="993" w:hanging="284"/>
        <w:jc w:val="both"/>
        <w:rPr>
          <w:sz w:val="22"/>
        </w:rPr>
      </w:pPr>
      <w:r>
        <w:rPr>
          <w:sz w:val="22"/>
        </w:rPr>
        <w:t>Jak</w:t>
      </w:r>
      <w:r w:rsidR="007D1396">
        <w:rPr>
          <w:sz w:val="22"/>
        </w:rPr>
        <w:t xml:space="preserve"> </w:t>
      </w:r>
      <w:r w:rsidR="00913393">
        <w:rPr>
          <w:sz w:val="22"/>
        </w:rPr>
        <w:t xml:space="preserve">realizowane </w:t>
      </w:r>
      <w:r w:rsidR="003C27D8">
        <w:rPr>
          <w:sz w:val="22"/>
        </w:rPr>
        <w:t xml:space="preserve">aktywności </w:t>
      </w:r>
      <w:r w:rsidR="00913393">
        <w:rPr>
          <w:sz w:val="22"/>
        </w:rPr>
        <w:t>są</w:t>
      </w:r>
      <w:r w:rsidR="007D1396">
        <w:rPr>
          <w:sz w:val="22"/>
        </w:rPr>
        <w:t xml:space="preserve"> oceniane przez ich użytkowników?</w:t>
      </w:r>
    </w:p>
    <w:p w14:paraId="475094F2" w14:textId="77777777" w:rsidR="007D1396" w:rsidRDefault="007D1396" w:rsidP="0057099B">
      <w:pPr>
        <w:pStyle w:val="Bezodstpw"/>
        <w:numPr>
          <w:ilvl w:val="2"/>
          <w:numId w:val="22"/>
        </w:numPr>
        <w:ind w:left="1276" w:hanging="142"/>
        <w:jc w:val="both"/>
        <w:rPr>
          <w:sz w:val="22"/>
        </w:rPr>
      </w:pPr>
      <w:r>
        <w:rPr>
          <w:sz w:val="22"/>
        </w:rPr>
        <w:t>Z czego wynika taka ocena?</w:t>
      </w:r>
    </w:p>
    <w:p w14:paraId="796ED097" w14:textId="77777777" w:rsidR="007D1396" w:rsidRDefault="007D1396" w:rsidP="0057099B">
      <w:pPr>
        <w:pStyle w:val="Bezodstpw"/>
        <w:numPr>
          <w:ilvl w:val="2"/>
          <w:numId w:val="22"/>
        </w:numPr>
        <w:ind w:left="1276" w:hanging="142"/>
        <w:jc w:val="both"/>
        <w:rPr>
          <w:sz w:val="22"/>
        </w:rPr>
      </w:pPr>
      <w:r>
        <w:rPr>
          <w:sz w:val="22"/>
        </w:rPr>
        <w:t>W jakiej formie są zbierane opinie użytkowników?</w:t>
      </w:r>
    </w:p>
    <w:p w14:paraId="2B453867" w14:textId="77777777" w:rsidR="007D1396" w:rsidRDefault="007D1396" w:rsidP="0057099B">
      <w:pPr>
        <w:pStyle w:val="Bezodstpw"/>
        <w:numPr>
          <w:ilvl w:val="2"/>
          <w:numId w:val="22"/>
        </w:numPr>
        <w:ind w:left="1276" w:hanging="142"/>
        <w:jc w:val="both"/>
        <w:rPr>
          <w:sz w:val="22"/>
        </w:rPr>
      </w:pPr>
      <w:r>
        <w:rPr>
          <w:sz w:val="22"/>
        </w:rPr>
        <w:t>W jaki</w:t>
      </w:r>
      <w:r w:rsidR="00B230BE">
        <w:rPr>
          <w:sz w:val="22"/>
        </w:rPr>
        <w:t xml:space="preserve"> sposób w projekcie </w:t>
      </w:r>
      <w:r>
        <w:rPr>
          <w:sz w:val="22"/>
        </w:rPr>
        <w:t xml:space="preserve">są uwzględniane </w:t>
      </w:r>
      <w:r w:rsidR="00B230BE">
        <w:rPr>
          <w:sz w:val="22"/>
        </w:rPr>
        <w:t xml:space="preserve">aktualne </w:t>
      </w:r>
      <w:r>
        <w:rPr>
          <w:sz w:val="22"/>
        </w:rPr>
        <w:t xml:space="preserve">opinie </w:t>
      </w:r>
      <w:r w:rsidR="00B230BE">
        <w:rPr>
          <w:sz w:val="22"/>
        </w:rPr>
        <w:t xml:space="preserve">i potrzeby </w:t>
      </w:r>
      <w:r>
        <w:rPr>
          <w:sz w:val="22"/>
        </w:rPr>
        <w:t>użytkowników?</w:t>
      </w:r>
    </w:p>
    <w:p w14:paraId="19919186" w14:textId="6885C1C1" w:rsidR="009914B1" w:rsidRDefault="009914B1" w:rsidP="005433CC">
      <w:pPr>
        <w:pStyle w:val="Bezodstpw"/>
        <w:numPr>
          <w:ilvl w:val="0"/>
          <w:numId w:val="22"/>
        </w:numPr>
        <w:jc w:val="both"/>
        <w:rPr>
          <w:sz w:val="22"/>
        </w:rPr>
      </w:pPr>
      <w:r>
        <w:rPr>
          <w:sz w:val="22"/>
        </w:rPr>
        <w:t xml:space="preserve">Jaka jest </w:t>
      </w:r>
      <w:r w:rsidR="00B230BE">
        <w:rPr>
          <w:sz w:val="22"/>
        </w:rPr>
        <w:t xml:space="preserve">dotychczasowa </w:t>
      </w:r>
      <w:r w:rsidR="00256F94">
        <w:rPr>
          <w:sz w:val="22"/>
        </w:rPr>
        <w:t>(</w:t>
      </w:r>
      <w:proofErr w:type="spellStart"/>
      <w:r w:rsidR="00256F94">
        <w:rPr>
          <w:sz w:val="22"/>
        </w:rPr>
        <w:t>midterm</w:t>
      </w:r>
      <w:proofErr w:type="spellEnd"/>
      <w:r w:rsidR="00256F94">
        <w:rPr>
          <w:sz w:val="22"/>
        </w:rPr>
        <w:t xml:space="preserve">) </w:t>
      </w:r>
      <w:r>
        <w:rPr>
          <w:sz w:val="22"/>
        </w:rPr>
        <w:t xml:space="preserve">skuteczność poszczególnych </w:t>
      </w:r>
      <w:r w:rsidR="00877B87">
        <w:rPr>
          <w:sz w:val="22"/>
        </w:rPr>
        <w:t>aktywności</w:t>
      </w:r>
      <w:r>
        <w:rPr>
          <w:sz w:val="22"/>
        </w:rPr>
        <w:t xml:space="preserve"> realizowanych w ramach </w:t>
      </w:r>
      <w:proofErr w:type="spellStart"/>
      <w:r>
        <w:rPr>
          <w:sz w:val="22"/>
        </w:rPr>
        <w:t>inno_L</w:t>
      </w:r>
      <w:r w:rsidR="004D174D">
        <w:rPr>
          <w:sz w:val="22"/>
        </w:rPr>
        <w:t>AB</w:t>
      </w:r>
      <w:proofErr w:type="spellEnd"/>
      <w:r>
        <w:rPr>
          <w:sz w:val="22"/>
        </w:rPr>
        <w:t>?</w:t>
      </w:r>
    </w:p>
    <w:p w14:paraId="00888DD0" w14:textId="77777777" w:rsidR="00C923C7" w:rsidRDefault="00C923C7" w:rsidP="0057099B">
      <w:pPr>
        <w:pStyle w:val="Bezodstpw"/>
        <w:numPr>
          <w:ilvl w:val="1"/>
          <w:numId w:val="22"/>
        </w:numPr>
        <w:ind w:left="993" w:hanging="284"/>
        <w:jc w:val="both"/>
        <w:rPr>
          <w:sz w:val="22"/>
        </w:rPr>
      </w:pPr>
      <w:r>
        <w:rPr>
          <w:sz w:val="22"/>
        </w:rPr>
        <w:t>Jaki jest poziom osiągnięcia wartości docelowych wskaźników założonych w ramach poszczególnych</w:t>
      </w:r>
      <w:r w:rsidR="00FF74FB">
        <w:rPr>
          <w:sz w:val="22"/>
        </w:rPr>
        <w:t xml:space="preserve"> aktywności</w:t>
      </w:r>
      <w:r>
        <w:rPr>
          <w:sz w:val="22"/>
        </w:rPr>
        <w:t>?</w:t>
      </w:r>
    </w:p>
    <w:p w14:paraId="11B506A8" w14:textId="6448590F" w:rsidR="00C923C7" w:rsidRDefault="00C923C7" w:rsidP="0057099B">
      <w:pPr>
        <w:pStyle w:val="Bezodstpw"/>
        <w:numPr>
          <w:ilvl w:val="1"/>
          <w:numId w:val="22"/>
        </w:numPr>
        <w:ind w:left="993" w:hanging="284"/>
        <w:jc w:val="both"/>
        <w:rPr>
          <w:sz w:val="22"/>
        </w:rPr>
      </w:pPr>
      <w:r>
        <w:rPr>
          <w:sz w:val="22"/>
        </w:rPr>
        <w:t>Wartości docelowe których wskaźników nie zostały osiągnięte?</w:t>
      </w:r>
    </w:p>
    <w:p w14:paraId="68CD274F" w14:textId="77777777" w:rsidR="00C923C7" w:rsidRDefault="00C923C7" w:rsidP="0057099B">
      <w:pPr>
        <w:pStyle w:val="Bezodstpw"/>
        <w:numPr>
          <w:ilvl w:val="1"/>
          <w:numId w:val="22"/>
        </w:numPr>
        <w:ind w:left="993" w:hanging="284"/>
        <w:jc w:val="both"/>
        <w:rPr>
          <w:sz w:val="22"/>
        </w:rPr>
      </w:pPr>
      <w:r>
        <w:rPr>
          <w:sz w:val="22"/>
        </w:rPr>
        <w:t>Jakie czynniki wpływają negatywnie na skuteczność osiągania wartości docelowych wskaźników</w:t>
      </w:r>
      <w:r w:rsidRPr="00C923C7">
        <w:rPr>
          <w:sz w:val="22"/>
        </w:rPr>
        <w:t xml:space="preserve"> </w:t>
      </w:r>
      <w:r>
        <w:rPr>
          <w:sz w:val="22"/>
        </w:rPr>
        <w:t xml:space="preserve">w ramach poszczególnych </w:t>
      </w:r>
      <w:r w:rsidR="00FF74FB">
        <w:rPr>
          <w:sz w:val="22"/>
        </w:rPr>
        <w:t>aktywności</w:t>
      </w:r>
      <w:r>
        <w:rPr>
          <w:sz w:val="22"/>
        </w:rPr>
        <w:t>?</w:t>
      </w:r>
    </w:p>
    <w:p w14:paraId="2169E398" w14:textId="77777777" w:rsidR="00C923C7" w:rsidRPr="00C923C7" w:rsidRDefault="00C923C7" w:rsidP="0057099B">
      <w:pPr>
        <w:pStyle w:val="Bezodstpw"/>
        <w:numPr>
          <w:ilvl w:val="1"/>
          <w:numId w:val="22"/>
        </w:numPr>
        <w:ind w:left="993" w:hanging="284"/>
        <w:jc w:val="both"/>
        <w:rPr>
          <w:sz w:val="22"/>
        </w:rPr>
      </w:pPr>
      <w:r>
        <w:rPr>
          <w:sz w:val="22"/>
        </w:rPr>
        <w:t>Jakie czynniki wpływają pozytywnie na skuteczność osiągania wartości docelowych wskaźników</w:t>
      </w:r>
      <w:r w:rsidRPr="00C923C7">
        <w:rPr>
          <w:sz w:val="22"/>
        </w:rPr>
        <w:t xml:space="preserve"> </w:t>
      </w:r>
      <w:r>
        <w:rPr>
          <w:sz w:val="22"/>
        </w:rPr>
        <w:t xml:space="preserve">w ramach poszczególnych </w:t>
      </w:r>
      <w:r w:rsidR="00FF74FB">
        <w:rPr>
          <w:sz w:val="22"/>
        </w:rPr>
        <w:t>aktywności</w:t>
      </w:r>
      <w:r>
        <w:rPr>
          <w:sz w:val="22"/>
        </w:rPr>
        <w:t>?</w:t>
      </w:r>
    </w:p>
    <w:p w14:paraId="764D10F0" w14:textId="468D6FC9" w:rsidR="002F2E96" w:rsidRDefault="002F2E96" w:rsidP="002F2E96">
      <w:pPr>
        <w:pStyle w:val="Bezodstpw"/>
        <w:numPr>
          <w:ilvl w:val="0"/>
          <w:numId w:val="22"/>
        </w:numPr>
        <w:jc w:val="both"/>
        <w:rPr>
          <w:sz w:val="22"/>
        </w:rPr>
      </w:pPr>
      <w:r>
        <w:rPr>
          <w:sz w:val="22"/>
        </w:rPr>
        <w:t xml:space="preserve">Jaka jest skuteczność realizacji </w:t>
      </w:r>
      <w:proofErr w:type="spellStart"/>
      <w:r>
        <w:rPr>
          <w:sz w:val="22"/>
        </w:rPr>
        <w:t>inno_L</w:t>
      </w:r>
      <w:r w:rsidR="0004726F">
        <w:rPr>
          <w:sz w:val="22"/>
        </w:rPr>
        <w:t>AB</w:t>
      </w:r>
      <w:proofErr w:type="spellEnd"/>
      <w:r>
        <w:rPr>
          <w:sz w:val="22"/>
        </w:rPr>
        <w:t>?</w:t>
      </w:r>
    </w:p>
    <w:p w14:paraId="058FB569" w14:textId="3B065BF8" w:rsidR="002F2E96" w:rsidRDefault="002F2E96" w:rsidP="0057099B">
      <w:pPr>
        <w:pStyle w:val="Bezodstpw"/>
        <w:numPr>
          <w:ilvl w:val="1"/>
          <w:numId w:val="22"/>
        </w:numPr>
        <w:ind w:left="993" w:hanging="284"/>
        <w:jc w:val="both"/>
        <w:rPr>
          <w:sz w:val="22"/>
        </w:rPr>
      </w:pPr>
      <w:r>
        <w:rPr>
          <w:sz w:val="22"/>
        </w:rPr>
        <w:t xml:space="preserve">Jaki jest poziom osiągnięcia wartości docelowych wskaźników założonych w ramach </w:t>
      </w:r>
      <w:proofErr w:type="spellStart"/>
      <w:r>
        <w:rPr>
          <w:sz w:val="22"/>
        </w:rPr>
        <w:t>inno_L</w:t>
      </w:r>
      <w:r w:rsidR="0004726F">
        <w:rPr>
          <w:sz w:val="22"/>
        </w:rPr>
        <w:t>AB</w:t>
      </w:r>
      <w:proofErr w:type="spellEnd"/>
      <w:r>
        <w:rPr>
          <w:sz w:val="22"/>
        </w:rPr>
        <w:t>?</w:t>
      </w:r>
    </w:p>
    <w:p w14:paraId="752F381C" w14:textId="01950985" w:rsidR="002F2E96" w:rsidRDefault="0004726F" w:rsidP="0057099B">
      <w:pPr>
        <w:pStyle w:val="Bezodstpw"/>
        <w:numPr>
          <w:ilvl w:val="1"/>
          <w:numId w:val="22"/>
        </w:numPr>
        <w:ind w:left="993" w:hanging="284"/>
        <w:jc w:val="both"/>
        <w:rPr>
          <w:sz w:val="22"/>
        </w:rPr>
      </w:pPr>
      <w:r>
        <w:rPr>
          <w:sz w:val="22"/>
        </w:rPr>
        <w:t xml:space="preserve">Czy i w jakim zakresie zagrożone jest osiągnięcie </w:t>
      </w:r>
      <w:r w:rsidR="002F2E96">
        <w:rPr>
          <w:sz w:val="22"/>
        </w:rPr>
        <w:t xml:space="preserve">wartości </w:t>
      </w:r>
      <w:r>
        <w:rPr>
          <w:sz w:val="22"/>
        </w:rPr>
        <w:t xml:space="preserve">wskaźników </w:t>
      </w:r>
      <w:r w:rsidR="002F2E96">
        <w:rPr>
          <w:sz w:val="22"/>
        </w:rPr>
        <w:t>docelowych?</w:t>
      </w:r>
    </w:p>
    <w:p w14:paraId="2F888881" w14:textId="77777777" w:rsidR="002F2E96" w:rsidRDefault="002F2E96" w:rsidP="0057099B">
      <w:pPr>
        <w:pStyle w:val="Bezodstpw"/>
        <w:numPr>
          <w:ilvl w:val="1"/>
          <w:numId w:val="22"/>
        </w:numPr>
        <w:ind w:left="993" w:hanging="284"/>
        <w:jc w:val="both"/>
        <w:rPr>
          <w:sz w:val="22"/>
        </w:rPr>
      </w:pPr>
      <w:r>
        <w:rPr>
          <w:sz w:val="22"/>
        </w:rPr>
        <w:t>Jakie czynniki wpływają negatywnie na skuteczność osiągania wartości docelowych wskaźników</w:t>
      </w:r>
      <w:r w:rsidRPr="00C923C7">
        <w:rPr>
          <w:sz w:val="22"/>
        </w:rPr>
        <w:t xml:space="preserve"> </w:t>
      </w:r>
      <w:r>
        <w:rPr>
          <w:sz w:val="22"/>
        </w:rPr>
        <w:t xml:space="preserve">w ramach </w:t>
      </w:r>
      <w:proofErr w:type="spellStart"/>
      <w:r>
        <w:rPr>
          <w:sz w:val="22"/>
        </w:rPr>
        <w:t>inno_Lab</w:t>
      </w:r>
      <w:proofErr w:type="spellEnd"/>
      <w:r>
        <w:rPr>
          <w:sz w:val="22"/>
        </w:rPr>
        <w:t>?</w:t>
      </w:r>
    </w:p>
    <w:p w14:paraId="23E979EF" w14:textId="77777777" w:rsidR="002F2E96" w:rsidRDefault="002F2E96" w:rsidP="0057099B">
      <w:pPr>
        <w:pStyle w:val="Bezodstpw"/>
        <w:numPr>
          <w:ilvl w:val="1"/>
          <w:numId w:val="22"/>
        </w:numPr>
        <w:ind w:left="993" w:hanging="284"/>
        <w:jc w:val="both"/>
        <w:rPr>
          <w:sz w:val="22"/>
        </w:rPr>
      </w:pPr>
      <w:r>
        <w:rPr>
          <w:sz w:val="22"/>
        </w:rPr>
        <w:t>Jakie czynniki wpływają pozytywnie na skuteczność osiągania wartości docelowych wskaźników</w:t>
      </w:r>
      <w:r w:rsidRPr="00C923C7">
        <w:rPr>
          <w:sz w:val="22"/>
        </w:rPr>
        <w:t xml:space="preserve"> </w:t>
      </w:r>
      <w:r>
        <w:rPr>
          <w:sz w:val="22"/>
        </w:rPr>
        <w:t xml:space="preserve">w ramach </w:t>
      </w:r>
      <w:proofErr w:type="spellStart"/>
      <w:r>
        <w:rPr>
          <w:sz w:val="22"/>
        </w:rPr>
        <w:t>inno_Lab</w:t>
      </w:r>
      <w:proofErr w:type="spellEnd"/>
      <w:r>
        <w:rPr>
          <w:sz w:val="22"/>
        </w:rPr>
        <w:t>?</w:t>
      </w:r>
    </w:p>
    <w:p w14:paraId="4EF77AB9" w14:textId="7392A1A3" w:rsidR="00A11A97" w:rsidRPr="00C923C7" w:rsidRDefault="0004726F" w:rsidP="0057099B">
      <w:pPr>
        <w:pStyle w:val="Bezodstpw"/>
        <w:numPr>
          <w:ilvl w:val="1"/>
          <w:numId w:val="22"/>
        </w:numPr>
        <w:ind w:left="993" w:hanging="284"/>
        <w:jc w:val="both"/>
        <w:rPr>
          <w:sz w:val="22"/>
        </w:rPr>
      </w:pPr>
      <w:r>
        <w:rPr>
          <w:sz w:val="22"/>
        </w:rPr>
        <w:t xml:space="preserve">Czy należy podjąć działania </w:t>
      </w:r>
      <w:r w:rsidR="00A11A97">
        <w:rPr>
          <w:sz w:val="22"/>
        </w:rPr>
        <w:t>w celu zwiększani</w:t>
      </w:r>
      <w:r>
        <w:rPr>
          <w:sz w:val="22"/>
        </w:rPr>
        <w:t>a</w:t>
      </w:r>
      <w:r w:rsidR="00A11A97">
        <w:rPr>
          <w:sz w:val="22"/>
        </w:rPr>
        <w:t xml:space="preserve"> skuteczności realizacji </w:t>
      </w:r>
      <w:proofErr w:type="spellStart"/>
      <w:r w:rsidR="00A11A97">
        <w:rPr>
          <w:sz w:val="22"/>
        </w:rPr>
        <w:t>inno_Lab</w:t>
      </w:r>
      <w:proofErr w:type="spellEnd"/>
      <w:r w:rsidR="00A11A97">
        <w:rPr>
          <w:sz w:val="22"/>
        </w:rPr>
        <w:t>?</w:t>
      </w:r>
      <w:r>
        <w:rPr>
          <w:sz w:val="22"/>
        </w:rPr>
        <w:t xml:space="preserve"> Jeśli tak, to jakie?</w:t>
      </w:r>
    </w:p>
    <w:p w14:paraId="072BEE31" w14:textId="5B4FF08F" w:rsidR="009914B1" w:rsidRDefault="009914B1" w:rsidP="009914B1">
      <w:pPr>
        <w:pStyle w:val="Bezodstpw"/>
        <w:numPr>
          <w:ilvl w:val="0"/>
          <w:numId w:val="22"/>
        </w:numPr>
        <w:jc w:val="both"/>
        <w:rPr>
          <w:sz w:val="22"/>
        </w:rPr>
      </w:pPr>
      <w:r>
        <w:rPr>
          <w:sz w:val="22"/>
        </w:rPr>
        <w:t>Jaka jest dotyc</w:t>
      </w:r>
      <w:r w:rsidR="007F4820">
        <w:rPr>
          <w:sz w:val="22"/>
        </w:rPr>
        <w:t>hczasowa</w:t>
      </w:r>
      <w:r>
        <w:rPr>
          <w:sz w:val="22"/>
        </w:rPr>
        <w:t xml:space="preserve"> użyteczność </w:t>
      </w:r>
      <w:proofErr w:type="spellStart"/>
      <w:r>
        <w:rPr>
          <w:sz w:val="22"/>
        </w:rPr>
        <w:t>inno_L</w:t>
      </w:r>
      <w:r w:rsidR="0004726F">
        <w:rPr>
          <w:sz w:val="22"/>
        </w:rPr>
        <w:t>AB</w:t>
      </w:r>
      <w:proofErr w:type="spellEnd"/>
      <w:r>
        <w:rPr>
          <w:sz w:val="22"/>
        </w:rPr>
        <w:t>?</w:t>
      </w:r>
    </w:p>
    <w:p w14:paraId="3B5D7F41" w14:textId="4D9AD3C3" w:rsidR="00C923C7" w:rsidRDefault="00C923C7" w:rsidP="0057099B">
      <w:pPr>
        <w:pStyle w:val="Bezodstpw"/>
        <w:numPr>
          <w:ilvl w:val="1"/>
          <w:numId w:val="22"/>
        </w:numPr>
        <w:ind w:left="993" w:hanging="284"/>
        <w:jc w:val="both"/>
        <w:rPr>
          <w:sz w:val="22"/>
        </w:rPr>
      </w:pPr>
      <w:r>
        <w:rPr>
          <w:sz w:val="22"/>
        </w:rPr>
        <w:t xml:space="preserve">W jaki sposób realizacja </w:t>
      </w:r>
      <w:proofErr w:type="spellStart"/>
      <w:r>
        <w:rPr>
          <w:sz w:val="22"/>
        </w:rPr>
        <w:t>inno_L</w:t>
      </w:r>
      <w:r w:rsidR="0004726F">
        <w:rPr>
          <w:sz w:val="22"/>
        </w:rPr>
        <w:t>AB</w:t>
      </w:r>
      <w:proofErr w:type="spellEnd"/>
      <w:r>
        <w:rPr>
          <w:sz w:val="22"/>
        </w:rPr>
        <w:t xml:space="preserve"> wpłynęła na rozwój oferty publicznych instrumentów wsparcia B+R+I?</w:t>
      </w:r>
    </w:p>
    <w:p w14:paraId="0CE7B5F6" w14:textId="47BAAC45" w:rsidR="00A11A97" w:rsidRDefault="00C923C7" w:rsidP="0057099B">
      <w:pPr>
        <w:pStyle w:val="Bezodstpw"/>
        <w:numPr>
          <w:ilvl w:val="1"/>
          <w:numId w:val="22"/>
        </w:numPr>
        <w:ind w:left="993" w:hanging="284"/>
        <w:jc w:val="both"/>
        <w:rPr>
          <w:sz w:val="22"/>
        </w:rPr>
      </w:pPr>
      <w:r>
        <w:rPr>
          <w:sz w:val="22"/>
        </w:rPr>
        <w:t xml:space="preserve">W jaki sposób realizacja </w:t>
      </w:r>
      <w:proofErr w:type="spellStart"/>
      <w:r>
        <w:rPr>
          <w:sz w:val="22"/>
        </w:rPr>
        <w:t>inno_L</w:t>
      </w:r>
      <w:r w:rsidR="0004726F">
        <w:rPr>
          <w:sz w:val="22"/>
        </w:rPr>
        <w:t>AB</w:t>
      </w:r>
      <w:proofErr w:type="spellEnd"/>
      <w:r>
        <w:rPr>
          <w:sz w:val="22"/>
        </w:rPr>
        <w:t xml:space="preserve"> wpłynęła na funkcjonowanie Narodowego Systemu Innowacji?</w:t>
      </w:r>
    </w:p>
    <w:p w14:paraId="303C4D93" w14:textId="03603FBB" w:rsidR="000A64EB" w:rsidRPr="00FA791F" w:rsidRDefault="0004726F" w:rsidP="000A64EB">
      <w:pPr>
        <w:pStyle w:val="Bezodstpw"/>
        <w:numPr>
          <w:ilvl w:val="1"/>
          <w:numId w:val="22"/>
        </w:numPr>
        <w:ind w:left="993" w:hanging="284"/>
        <w:jc w:val="both"/>
        <w:rPr>
          <w:sz w:val="22"/>
        </w:rPr>
        <w:sectPr w:rsidR="000A64EB" w:rsidRPr="00FA791F" w:rsidSect="000439B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2"/>
        </w:rPr>
        <w:t xml:space="preserve">Czy należy podjąć </w:t>
      </w:r>
      <w:r w:rsidR="009914B1" w:rsidRPr="0008506E">
        <w:rPr>
          <w:sz w:val="22"/>
        </w:rPr>
        <w:t xml:space="preserve">działania w celu zwiększenia użyteczności </w:t>
      </w:r>
      <w:proofErr w:type="spellStart"/>
      <w:r w:rsidR="009914B1" w:rsidRPr="0008506E">
        <w:rPr>
          <w:sz w:val="22"/>
        </w:rPr>
        <w:t>inno_Lab</w:t>
      </w:r>
      <w:proofErr w:type="spellEnd"/>
      <w:r w:rsidR="009914B1" w:rsidRPr="0008506E">
        <w:rPr>
          <w:sz w:val="22"/>
        </w:rPr>
        <w:t>?</w:t>
      </w:r>
      <w:r>
        <w:rPr>
          <w:sz w:val="22"/>
        </w:rPr>
        <w:t xml:space="preserve"> Jeśli tak, to jakie ?</w:t>
      </w:r>
    </w:p>
    <w:p w14:paraId="1478C484" w14:textId="77777777" w:rsidR="00E548F3" w:rsidRDefault="0051046B" w:rsidP="00ED7B93">
      <w:pPr>
        <w:pStyle w:val="Nagwek1"/>
      </w:pPr>
      <w:bookmarkStart w:id="4" w:name="_Toc530397103"/>
      <w:bookmarkStart w:id="5" w:name="_Toc532199059"/>
      <w:bookmarkEnd w:id="4"/>
      <w:r>
        <w:lastRenderedPageBreak/>
        <w:t>Eta</w:t>
      </w:r>
      <w:r w:rsidR="003707FE">
        <w:t>p</w:t>
      </w:r>
      <w:r>
        <w:t>y badawcze</w:t>
      </w:r>
      <w:bookmarkEnd w:id="5"/>
    </w:p>
    <w:p w14:paraId="7817B3B2" w14:textId="77777777" w:rsidR="00E548F3" w:rsidRDefault="00E548F3" w:rsidP="00E548F3">
      <w:r>
        <w:t xml:space="preserve">Badanie zostanie zorganizowane w ramach </w:t>
      </w:r>
      <w:r w:rsidR="00E22E70">
        <w:t xml:space="preserve">czterech </w:t>
      </w:r>
      <w:r>
        <w:t>etapów:</w:t>
      </w:r>
    </w:p>
    <w:p w14:paraId="4055B943" w14:textId="77777777" w:rsidR="00E22E70" w:rsidRDefault="00A64718" w:rsidP="00834DBA">
      <w:pPr>
        <w:pStyle w:val="Akapitzlist"/>
        <w:numPr>
          <w:ilvl w:val="0"/>
          <w:numId w:val="30"/>
        </w:numPr>
      </w:pPr>
      <w:r>
        <w:t>Etap organizacyjny</w:t>
      </w:r>
      <w:r w:rsidR="00834DBA">
        <w:t>;</w:t>
      </w:r>
    </w:p>
    <w:p w14:paraId="33B11416" w14:textId="77777777" w:rsidR="00E22E70" w:rsidRDefault="00A64718" w:rsidP="00834DBA">
      <w:pPr>
        <w:pStyle w:val="Akapitzlist"/>
        <w:numPr>
          <w:ilvl w:val="0"/>
          <w:numId w:val="30"/>
        </w:numPr>
      </w:pPr>
      <w:r>
        <w:t>Etap realizacyjny</w:t>
      </w:r>
      <w:r w:rsidR="00834DBA">
        <w:t>;</w:t>
      </w:r>
    </w:p>
    <w:p w14:paraId="2B5C542E" w14:textId="77777777" w:rsidR="00E22E70" w:rsidRDefault="00A64718" w:rsidP="00834DBA">
      <w:pPr>
        <w:pStyle w:val="Akapitzlist"/>
        <w:numPr>
          <w:ilvl w:val="0"/>
          <w:numId w:val="30"/>
        </w:numPr>
      </w:pPr>
      <w:r>
        <w:t>Etap finalizacyjny</w:t>
      </w:r>
      <w:r w:rsidR="00834DBA">
        <w:t>;</w:t>
      </w:r>
    </w:p>
    <w:p w14:paraId="1016276E" w14:textId="77777777" w:rsidR="00E22E70" w:rsidRDefault="00A64718" w:rsidP="00FA791F">
      <w:pPr>
        <w:pStyle w:val="Akapitzlist"/>
        <w:numPr>
          <w:ilvl w:val="0"/>
          <w:numId w:val="30"/>
        </w:numPr>
      </w:pPr>
      <w:r>
        <w:t>Etap asysty</w:t>
      </w:r>
      <w:r w:rsidR="00834DBA">
        <w:t>.</w:t>
      </w:r>
    </w:p>
    <w:p w14:paraId="3CF35BB6" w14:textId="77777777" w:rsidR="00E548F3" w:rsidRDefault="0052047E" w:rsidP="0051046B">
      <w:pPr>
        <w:pStyle w:val="Nagwek2"/>
      </w:pPr>
      <w:bookmarkStart w:id="6" w:name="_Toc532199060"/>
      <w:r>
        <w:t>Etap organizacyjny</w:t>
      </w:r>
      <w:bookmarkEnd w:id="6"/>
    </w:p>
    <w:p w14:paraId="5F122A29" w14:textId="77777777" w:rsidR="00C04DFA" w:rsidRDefault="00125CAB" w:rsidP="00E548F3">
      <w:r>
        <w:t>Etap będzie realizowany od początku 1 tygodnia</w:t>
      </w:r>
      <w:r>
        <w:rPr>
          <w:rStyle w:val="Odwoanieprzypisudolnego"/>
        </w:rPr>
        <w:footnoteReference w:id="4"/>
      </w:r>
      <w:r>
        <w:t xml:space="preserve"> do końca </w:t>
      </w:r>
      <w:r w:rsidR="00F6609B">
        <w:t>8</w:t>
      </w:r>
      <w:r>
        <w:t xml:space="preserve"> tygodnia realizacji badania.</w:t>
      </w:r>
      <w:r w:rsidR="00F6609B">
        <w:t xml:space="preserve"> </w:t>
      </w:r>
      <w:r>
        <w:t xml:space="preserve"> </w:t>
      </w:r>
      <w:r w:rsidR="00E548F3">
        <w:t>W</w:t>
      </w:r>
      <w:r w:rsidR="00417778">
        <w:t xml:space="preserve"> </w:t>
      </w:r>
      <w:r w:rsidR="00834DBA">
        <w:t>ramach etapu:</w:t>
      </w:r>
    </w:p>
    <w:p w14:paraId="56E846F4" w14:textId="1E79924C" w:rsidR="00F6609B" w:rsidRPr="00DC22D3" w:rsidRDefault="00F6609B" w:rsidP="00DC22D3">
      <w:pPr>
        <w:pStyle w:val="Akapitzlist"/>
        <w:numPr>
          <w:ilvl w:val="0"/>
          <w:numId w:val="28"/>
        </w:numPr>
      </w:pPr>
      <w:r>
        <w:rPr>
          <w:b/>
        </w:rPr>
        <w:t xml:space="preserve">Przeprowadzone zostanie spotkanie </w:t>
      </w:r>
      <w:r>
        <w:rPr>
          <w:b/>
          <w:i/>
        </w:rPr>
        <w:t>kick off</w:t>
      </w:r>
      <w:r>
        <w:rPr>
          <w:b/>
        </w:rPr>
        <w:t xml:space="preserve">. </w:t>
      </w:r>
      <w:r>
        <w:t xml:space="preserve">Spotkanie zostanie zorganizowane w siedzibie Zamawiającego do końca 1 tygodnia realizacji badania. Przedmiotem spotkania, będzie harmonogram realizacji badania, przekazanie Wykonawcy materiałów niezbędnych do rozpoczęcia realizacji pierwszego etapu badania (wniosek o dofinansowanie </w:t>
      </w:r>
      <w:r w:rsidR="00DC22D3">
        <w:t xml:space="preserve">projektu </w:t>
      </w:r>
      <w:proofErr w:type="spellStart"/>
      <w:r w:rsidR="00DC22D3">
        <w:t>inno_L</w:t>
      </w:r>
      <w:r w:rsidR="0004726F">
        <w:t>AB</w:t>
      </w:r>
      <w:proofErr w:type="spellEnd"/>
      <w:r w:rsidR="00143EF1">
        <w:t xml:space="preserve">, raporty okresowe z realizacji projektu, decyzja/umowa o dofinansowanie z aneksami, </w:t>
      </w:r>
      <w:r>
        <w:t>dane kontaktowe) oraz wyjaśnienie zgłoszonych przez Wykonawcę lub Zamawiającego wątpliwości związanych z przebiegiem realizacji badania.</w:t>
      </w:r>
    </w:p>
    <w:p w14:paraId="27F6D33D" w14:textId="23FF0914" w:rsidR="00834DBA" w:rsidRPr="00DC22D3" w:rsidRDefault="00834DBA" w:rsidP="00DC22D3">
      <w:pPr>
        <w:pStyle w:val="Akapitzlist"/>
        <w:numPr>
          <w:ilvl w:val="0"/>
          <w:numId w:val="31"/>
        </w:numPr>
      </w:pPr>
      <w:r w:rsidRPr="00956914">
        <w:rPr>
          <w:b/>
        </w:rPr>
        <w:t>Prz</w:t>
      </w:r>
      <w:r w:rsidRPr="00834DBA">
        <w:rPr>
          <w:b/>
        </w:rPr>
        <w:t>eanalizowana zostanie l</w:t>
      </w:r>
      <w:r w:rsidR="00B560AA" w:rsidRPr="00834DBA">
        <w:rPr>
          <w:b/>
        </w:rPr>
        <w:t>ogik</w:t>
      </w:r>
      <w:r w:rsidRPr="00834DBA">
        <w:rPr>
          <w:b/>
        </w:rPr>
        <w:t>a</w:t>
      </w:r>
      <w:r w:rsidR="00B560AA" w:rsidRPr="00834DBA">
        <w:rPr>
          <w:b/>
        </w:rPr>
        <w:t xml:space="preserve"> interwencji </w:t>
      </w:r>
      <w:proofErr w:type="spellStart"/>
      <w:r w:rsidRPr="00834DBA">
        <w:rPr>
          <w:b/>
        </w:rPr>
        <w:t>inno_L</w:t>
      </w:r>
      <w:r w:rsidR="0004726F">
        <w:rPr>
          <w:b/>
        </w:rPr>
        <w:t>AB</w:t>
      </w:r>
      <w:proofErr w:type="spellEnd"/>
      <w:r w:rsidRPr="00834DBA">
        <w:rPr>
          <w:b/>
        </w:rPr>
        <w:t xml:space="preserve">. </w:t>
      </w:r>
      <w:r>
        <w:t>Analiza zostanie przeprowadzona</w:t>
      </w:r>
      <w:r w:rsidR="00B560AA">
        <w:t xml:space="preserve"> na podstawie wniosku o dofinansowanie projektu </w:t>
      </w:r>
      <w:proofErr w:type="spellStart"/>
      <w:r w:rsidR="00B560AA">
        <w:t>inno_L</w:t>
      </w:r>
      <w:r w:rsidR="0004726F">
        <w:t>AB</w:t>
      </w:r>
      <w:proofErr w:type="spellEnd"/>
      <w:r w:rsidR="00B560AA">
        <w:t xml:space="preserve"> </w:t>
      </w:r>
      <w:r w:rsidR="00143EF1">
        <w:t xml:space="preserve">(ze zmianami) </w:t>
      </w:r>
      <w:r w:rsidR="00B560AA">
        <w:t xml:space="preserve">- stanowiącego podstawę jego realizacji. </w:t>
      </w:r>
      <w:r>
        <w:t>Przedmiotowy wniosek o dofinansowanie</w:t>
      </w:r>
      <w:r w:rsidR="00B560AA">
        <w:t xml:space="preserve"> zostanie przekazan</w:t>
      </w:r>
      <w:r>
        <w:t>y</w:t>
      </w:r>
      <w:r w:rsidR="00B560AA">
        <w:t xml:space="preserve"> Wykonawcy na spotkaniu </w:t>
      </w:r>
      <w:r w:rsidR="00B560AA" w:rsidRPr="00956914">
        <w:rPr>
          <w:i/>
        </w:rPr>
        <w:t xml:space="preserve">kick off. </w:t>
      </w:r>
      <w:r>
        <w:t>W ramach analizy, uzyskana zostanie odpowiedź na pytania badawcze 1a-c.</w:t>
      </w:r>
    </w:p>
    <w:p w14:paraId="43128169" w14:textId="0A59AC9C" w:rsidR="00834DBA" w:rsidRPr="00DC22D3" w:rsidRDefault="00834DBA" w:rsidP="00DC22D3">
      <w:pPr>
        <w:pStyle w:val="Akapitzlist"/>
        <w:numPr>
          <w:ilvl w:val="0"/>
          <w:numId w:val="31"/>
        </w:numPr>
      </w:pPr>
      <w:r w:rsidRPr="00956914">
        <w:rPr>
          <w:b/>
        </w:rPr>
        <w:t xml:space="preserve">Przeprowadzona zostanie </w:t>
      </w:r>
      <w:r w:rsidRPr="00834DBA">
        <w:rPr>
          <w:b/>
        </w:rPr>
        <w:t>i</w:t>
      </w:r>
      <w:r w:rsidR="009C6030" w:rsidRPr="00834DBA">
        <w:rPr>
          <w:b/>
        </w:rPr>
        <w:t>nwentaryzacja</w:t>
      </w:r>
      <w:r w:rsidR="00B560AA" w:rsidRPr="00834DBA">
        <w:rPr>
          <w:b/>
        </w:rPr>
        <w:t xml:space="preserve"> </w:t>
      </w:r>
      <w:r w:rsidR="00C04DFA" w:rsidRPr="00834DBA">
        <w:rPr>
          <w:b/>
        </w:rPr>
        <w:t>źródeł</w:t>
      </w:r>
      <w:r w:rsidRPr="00834DBA">
        <w:rPr>
          <w:b/>
        </w:rPr>
        <w:t xml:space="preserve">. </w:t>
      </w:r>
      <w:r>
        <w:t>Inwentaryzacja</w:t>
      </w:r>
      <w:r w:rsidR="00B560AA">
        <w:t xml:space="preserve"> zostanie przeprowadzona na podstawie bezpośredniego kontaktu telefonicznego lub poprzez pocztę elektroniczną z pracownikami PARP oraz </w:t>
      </w:r>
      <w:proofErr w:type="spellStart"/>
      <w:r w:rsidR="00B560AA">
        <w:t>MPiT</w:t>
      </w:r>
      <w:proofErr w:type="spellEnd"/>
      <w:r w:rsidR="00B560AA">
        <w:t xml:space="preserve"> odpowiedzialnymi za wdrażanie projektu </w:t>
      </w:r>
      <w:proofErr w:type="spellStart"/>
      <w:r w:rsidR="00B560AA">
        <w:t>inno_L</w:t>
      </w:r>
      <w:r w:rsidR="0004726F">
        <w:t>AB</w:t>
      </w:r>
      <w:proofErr w:type="spellEnd"/>
      <w:r w:rsidR="00B560AA">
        <w:t xml:space="preserve"> oraz tworzenie i </w:t>
      </w:r>
      <w:r w:rsidR="009C6030">
        <w:t xml:space="preserve">realizację </w:t>
      </w:r>
      <w:r w:rsidR="00B560AA">
        <w:t xml:space="preserve">poszczególnych </w:t>
      </w:r>
      <w:r w:rsidR="009C6030">
        <w:t>aktywności</w:t>
      </w:r>
      <w:r w:rsidR="00B560AA">
        <w:t xml:space="preserve"> realizowanych w ramach </w:t>
      </w:r>
      <w:proofErr w:type="spellStart"/>
      <w:r w:rsidR="00B560AA">
        <w:t>inno_L</w:t>
      </w:r>
      <w:r w:rsidR="0004726F">
        <w:t>AB</w:t>
      </w:r>
      <w:proofErr w:type="spellEnd"/>
      <w:r w:rsidR="00B560AA">
        <w:t xml:space="preserve">. </w:t>
      </w:r>
      <w:r w:rsidR="00CF71AD">
        <w:t xml:space="preserve">Niezbędne w tym zakresie kontakty zostaną przekazane Wykonawcy na spotkaniu </w:t>
      </w:r>
      <w:r w:rsidR="00CF71AD" w:rsidRPr="00956914">
        <w:rPr>
          <w:i/>
        </w:rPr>
        <w:t>kick off.</w:t>
      </w:r>
    </w:p>
    <w:p w14:paraId="37FB601A" w14:textId="2D3F95D8" w:rsidR="00AD63CB" w:rsidRDefault="00CF71AD" w:rsidP="00DC22D3">
      <w:pPr>
        <w:pStyle w:val="Akapitzlist"/>
      </w:pPr>
      <w:r>
        <w:t xml:space="preserve">Konieczność przeprowadzenia inwentaryzacji źródeł wynika ze specyfiki projektu </w:t>
      </w:r>
      <w:proofErr w:type="spellStart"/>
      <w:r>
        <w:t>inno_L</w:t>
      </w:r>
      <w:r w:rsidR="0004726F">
        <w:t>AB</w:t>
      </w:r>
      <w:proofErr w:type="spellEnd"/>
      <w:r>
        <w:t xml:space="preserve">. Projekt jest koordynowany na poziomie całości, przy czym realizowane w jego ramach aktywności charakteryzują są względem siebie dość znaczącą niezależnością. Dotyczy to zarówno osób (jednostek) zaangażowanych w tworzenie i realizację poszczególnych aktywności jak i podejścia do tworzonych w ich ramach materiałów, w tym np. dokumentacji konkursowej lub opracowań stanowiących podsumowania poszczególnych aktywności. Przeprowadzona inwentaryzacja obejmie </w:t>
      </w:r>
      <w:r w:rsidR="00C04DFA" w:rsidRPr="00C04DFA">
        <w:t>zarówno</w:t>
      </w:r>
      <w:r>
        <w:t xml:space="preserve"> analizę</w:t>
      </w:r>
      <w:r w:rsidR="00C04DFA" w:rsidRPr="00C04DFA">
        <w:t xml:space="preserve"> dostępnoś</w:t>
      </w:r>
      <w:r>
        <w:t>ci</w:t>
      </w:r>
      <w:r w:rsidR="00C04DFA" w:rsidRPr="00C04DFA">
        <w:t xml:space="preserve"> materiałów względem poszczególnych </w:t>
      </w:r>
      <w:r>
        <w:t>aktywności</w:t>
      </w:r>
      <w:r w:rsidR="00C04DFA">
        <w:t xml:space="preserve"> </w:t>
      </w:r>
      <w:r w:rsidR="00C04DFA" w:rsidRPr="00C04DFA">
        <w:t xml:space="preserve">jak również wstępną ocenę ich komplementarności i użyteczności ze względu na realizację celu badania. </w:t>
      </w:r>
      <w:r w:rsidR="00AD63CB">
        <w:t>Wykonawca, przeanalizuje dostępność:</w:t>
      </w:r>
    </w:p>
    <w:p w14:paraId="41A29FCF" w14:textId="77777777" w:rsidR="00AD63CB" w:rsidRDefault="00AD63CB" w:rsidP="00834DBA">
      <w:pPr>
        <w:pStyle w:val="Akapitzlist"/>
        <w:numPr>
          <w:ilvl w:val="0"/>
          <w:numId w:val="8"/>
        </w:numPr>
        <w:ind w:left="1134" w:hanging="283"/>
      </w:pPr>
      <w:r>
        <w:t xml:space="preserve">Materiałów dostępnych na stronie internetowej projektu </w:t>
      </w:r>
      <w:proofErr w:type="spellStart"/>
      <w:r>
        <w:t>inno_L</w:t>
      </w:r>
      <w:r w:rsidR="00DC22D3">
        <w:t>ab</w:t>
      </w:r>
      <w:proofErr w:type="spellEnd"/>
      <w:r>
        <w:t xml:space="preserve"> – Centrum analiz i pilotaży nowych instrumentów: </w:t>
      </w:r>
      <w:hyperlink r:id="rId15" w:history="1">
        <w:r w:rsidRPr="00EB1D0A">
          <w:rPr>
            <w:rStyle w:val="Hipercze"/>
          </w:rPr>
          <w:t>https://poir.parp.gov.pl/innolab/innolab/</w:t>
        </w:r>
      </w:hyperlink>
    </w:p>
    <w:p w14:paraId="16D9A44A" w14:textId="77777777" w:rsidR="00AD63CB" w:rsidRDefault="00AD63CB" w:rsidP="00834DBA">
      <w:pPr>
        <w:pStyle w:val="Akapitzlist"/>
        <w:numPr>
          <w:ilvl w:val="0"/>
          <w:numId w:val="8"/>
        </w:numPr>
        <w:ind w:left="1134" w:hanging="283"/>
      </w:pPr>
      <w:r>
        <w:t xml:space="preserve">Opracowań powstałych w trakcie prac </w:t>
      </w:r>
      <w:r w:rsidR="00B053FA">
        <w:t xml:space="preserve">projektowych </w:t>
      </w:r>
      <w:r>
        <w:t xml:space="preserve">nad poszczególnymi </w:t>
      </w:r>
      <w:r w:rsidR="00CF71AD">
        <w:t>aktywnościami</w:t>
      </w:r>
    </w:p>
    <w:p w14:paraId="3680676D" w14:textId="77777777" w:rsidR="00AD63CB" w:rsidRDefault="00AD63CB" w:rsidP="00834DBA">
      <w:pPr>
        <w:pStyle w:val="Akapitzlist"/>
        <w:numPr>
          <w:ilvl w:val="0"/>
          <w:numId w:val="8"/>
        </w:numPr>
        <w:ind w:left="1134" w:hanging="283"/>
      </w:pPr>
      <w:r>
        <w:lastRenderedPageBreak/>
        <w:t>Dokumentacji konkursowych opracowanych dla poszczególnych</w:t>
      </w:r>
      <w:r w:rsidR="00956914">
        <w:t xml:space="preserve"> </w:t>
      </w:r>
      <w:r w:rsidR="00CF71AD">
        <w:t>aktywności</w:t>
      </w:r>
    </w:p>
    <w:p w14:paraId="770C9171" w14:textId="77777777" w:rsidR="00AD63CB" w:rsidRDefault="00AD63CB" w:rsidP="00834DBA">
      <w:pPr>
        <w:pStyle w:val="Akapitzlist"/>
        <w:numPr>
          <w:ilvl w:val="0"/>
          <w:numId w:val="8"/>
        </w:numPr>
        <w:ind w:left="1134" w:hanging="283"/>
      </w:pPr>
      <w:r>
        <w:t>Materiałów oraz opracowań gromadzonych przez jednostki wdrożeniowe (</w:t>
      </w:r>
      <w:r w:rsidR="00143EF1">
        <w:t>sekcje/</w:t>
      </w:r>
      <w:r>
        <w:t xml:space="preserve">wydziały/ departamenty) w trakcie </w:t>
      </w:r>
      <w:r w:rsidR="00CF71AD">
        <w:t>realizacji poszczególnych aktywności</w:t>
      </w:r>
    </w:p>
    <w:p w14:paraId="38349BE1" w14:textId="77777777" w:rsidR="00AD63CB" w:rsidRDefault="00AD63CB" w:rsidP="00834DBA">
      <w:pPr>
        <w:pStyle w:val="Akapitzlist"/>
        <w:numPr>
          <w:ilvl w:val="0"/>
          <w:numId w:val="8"/>
        </w:numPr>
        <w:ind w:left="1134" w:hanging="283"/>
      </w:pPr>
      <w:r>
        <w:t xml:space="preserve">Materiałów oraz opracowań stanowiących podsumowanie wdrażania poszczególnych </w:t>
      </w:r>
      <w:r w:rsidR="00CF71AD">
        <w:t>aktywności</w:t>
      </w:r>
    </w:p>
    <w:p w14:paraId="554CDC15" w14:textId="77777777" w:rsidR="00AD63CB" w:rsidRDefault="00AD63CB" w:rsidP="00834DBA">
      <w:pPr>
        <w:pStyle w:val="Akapitzlist"/>
        <w:numPr>
          <w:ilvl w:val="0"/>
          <w:numId w:val="8"/>
        </w:numPr>
        <w:ind w:left="1134" w:hanging="283"/>
      </w:pPr>
      <w:r>
        <w:t xml:space="preserve">Raportów okresowych z realizacji projektu </w:t>
      </w:r>
      <w:proofErr w:type="spellStart"/>
      <w:r>
        <w:t>inno_L</w:t>
      </w:r>
      <w:r w:rsidR="00DA2F57">
        <w:t>ab</w:t>
      </w:r>
      <w:proofErr w:type="spellEnd"/>
      <w:r>
        <w:t xml:space="preserve"> – Centrum analiz i pilotaży nowych instrumentów</w:t>
      </w:r>
    </w:p>
    <w:p w14:paraId="00A3E734" w14:textId="77777777" w:rsidR="00417778" w:rsidRDefault="00AD63CB" w:rsidP="00834DBA">
      <w:pPr>
        <w:pStyle w:val="Akapitzlist"/>
        <w:numPr>
          <w:ilvl w:val="0"/>
          <w:numId w:val="8"/>
        </w:numPr>
        <w:ind w:left="1134" w:hanging="283"/>
      </w:pPr>
      <w:r>
        <w:t>Innych materiałów zidentyfikowanych w trakcie realizacji badania przez Wykonawcę</w:t>
      </w:r>
    </w:p>
    <w:p w14:paraId="2AE953A4" w14:textId="77777777" w:rsidR="00762E45" w:rsidRDefault="00F6609B" w:rsidP="00762E45">
      <w:pPr>
        <w:pStyle w:val="Akapitzlist"/>
        <w:numPr>
          <w:ilvl w:val="0"/>
          <w:numId w:val="28"/>
        </w:numPr>
      </w:pPr>
      <w:r w:rsidRPr="00DC7CAD">
        <w:rPr>
          <w:b/>
        </w:rPr>
        <w:t>Opracowany zostanie Raport metodologiczny</w:t>
      </w:r>
      <w:r>
        <w:t xml:space="preserve">. </w:t>
      </w:r>
      <w:r w:rsidR="0052047E">
        <w:t>Wstępna wersja Raportu metodologicznego zostanie przedstawiona Zamawiającemu nie później niż do końca 6 tygodnia realizacji badania. Zamawiający, w terminie do 4 dni</w:t>
      </w:r>
      <w:r w:rsidR="00B64814">
        <w:t xml:space="preserve"> roboczych</w:t>
      </w:r>
      <w:r w:rsidR="0052047E">
        <w:t>, zaakceptuje Raport metodologiczny lub zgłosi do niego uwagi (niezgłoszenie uwag w ciągu 4 d</w:t>
      </w:r>
      <w:r w:rsidR="00284546">
        <w:t>ni</w:t>
      </w:r>
      <w:r w:rsidR="00B64814">
        <w:t xml:space="preserve"> roboczych</w:t>
      </w:r>
      <w:r w:rsidR="00284546">
        <w:t xml:space="preserve"> jest jednoznaczne</w:t>
      </w:r>
      <w:r w:rsidR="0052047E">
        <w:t xml:space="preserve"> z akceptacją Raportu metodologicznego). W przypadku zgłoszenia uwag, Wykonawca uwzględni je w terminie do</w:t>
      </w:r>
      <w:r w:rsidR="00284546">
        <w:t xml:space="preserve"> </w:t>
      </w:r>
      <w:r w:rsidR="0052047E">
        <w:t>4 dni</w:t>
      </w:r>
      <w:r w:rsidR="00B64814">
        <w:t xml:space="preserve"> roboczych</w:t>
      </w:r>
      <w:r w:rsidR="0052047E">
        <w:t xml:space="preserve">. Zamawiający </w:t>
      </w:r>
      <w:r w:rsidR="00284546">
        <w:t>dopuszcza</w:t>
      </w:r>
      <w:r w:rsidR="0052047E">
        <w:t xml:space="preserve"> możliwość zgłoszenia ponownych uwag, przy czym zastrzega się, że </w:t>
      </w:r>
      <w:r w:rsidR="00284546">
        <w:t xml:space="preserve">Raport metodologiczny musi zostać zaakceptowany nie później niż do końca 8 tygodnia realizacji badania. </w:t>
      </w:r>
      <w:r w:rsidR="00762E45" w:rsidRPr="000938ED">
        <w:t>W przypadku niewprowadzenia przez Wykonawcę poprawek lub uzupełnień</w:t>
      </w:r>
      <w:r w:rsidR="00143EF1">
        <w:t>,</w:t>
      </w:r>
      <w:r w:rsidR="00762E45" w:rsidRPr="000938ED">
        <w:t xml:space="preserve"> zgodnie z uwagami Zamawiającego i w przewidzianym terminie, Zamawiający naliczy karę umowną.</w:t>
      </w:r>
      <w:r w:rsidR="00762E45">
        <w:t xml:space="preserve"> </w:t>
      </w:r>
      <w:r w:rsidRPr="00DC7CAD">
        <w:rPr>
          <w:b/>
        </w:rPr>
        <w:t xml:space="preserve">Wytyczne </w:t>
      </w:r>
      <w:r w:rsidR="00956914" w:rsidRPr="00DC7CAD">
        <w:rPr>
          <w:b/>
        </w:rPr>
        <w:t>dotyczące zakresu Raportu metodologicznego zawarte są w rozdz. 6.</w:t>
      </w:r>
      <w:r w:rsidR="00DC22D3" w:rsidRPr="00DC7CAD">
        <w:rPr>
          <w:b/>
        </w:rPr>
        <w:t xml:space="preserve"> </w:t>
      </w:r>
      <w:r w:rsidR="008E1824" w:rsidRPr="00DC7CAD">
        <w:rPr>
          <w:b/>
        </w:rPr>
        <w:t>Produkty badania.</w:t>
      </w:r>
    </w:p>
    <w:p w14:paraId="543A7253" w14:textId="77777777" w:rsidR="00E548F3" w:rsidRDefault="0052047E" w:rsidP="0051046B">
      <w:pPr>
        <w:pStyle w:val="Nagwek2"/>
      </w:pPr>
      <w:bookmarkStart w:id="7" w:name="_Toc532199061"/>
      <w:r>
        <w:t>Etap realizacyjny</w:t>
      </w:r>
      <w:bookmarkEnd w:id="7"/>
    </w:p>
    <w:p w14:paraId="6140C4E3" w14:textId="77777777" w:rsidR="00C95864" w:rsidRDefault="00E26583" w:rsidP="00D822F3">
      <w:r>
        <w:t xml:space="preserve">Etap </w:t>
      </w:r>
      <w:r w:rsidR="0052047E">
        <w:t xml:space="preserve">realizacyjny </w:t>
      </w:r>
      <w:r w:rsidR="00807C6F">
        <w:t xml:space="preserve">badania </w:t>
      </w:r>
      <w:r w:rsidR="00AF3883">
        <w:t xml:space="preserve">będzie realizowany od początku </w:t>
      </w:r>
      <w:r w:rsidR="00091684">
        <w:t>9</w:t>
      </w:r>
      <w:r w:rsidR="00AF3883">
        <w:t xml:space="preserve"> tygodnia do końca 2</w:t>
      </w:r>
      <w:r w:rsidR="009139E9">
        <w:t>6</w:t>
      </w:r>
      <w:r w:rsidR="00807C6F">
        <w:t xml:space="preserve"> tygodnia realizacji badania</w:t>
      </w:r>
      <w:r w:rsidR="001D3FBB">
        <w:t>. W ramach etapu</w:t>
      </w:r>
      <w:r w:rsidR="004D1065">
        <w:t>:</w:t>
      </w:r>
    </w:p>
    <w:p w14:paraId="0CCE1BD3" w14:textId="77777777" w:rsidR="00E26583" w:rsidRDefault="004D1065" w:rsidP="00DC22D3">
      <w:pPr>
        <w:pStyle w:val="Akapitzlist"/>
        <w:numPr>
          <w:ilvl w:val="0"/>
          <w:numId w:val="32"/>
        </w:numPr>
      </w:pPr>
      <w:r>
        <w:t xml:space="preserve">Przeprowadzona zostanie </w:t>
      </w:r>
      <w:r>
        <w:rPr>
          <w:b/>
        </w:rPr>
        <w:t>a</w:t>
      </w:r>
      <w:r w:rsidR="001D3FBB" w:rsidRPr="00DC22D3">
        <w:rPr>
          <w:b/>
        </w:rPr>
        <w:t>naliz</w:t>
      </w:r>
      <w:r w:rsidR="00E106C8" w:rsidRPr="00DC22D3">
        <w:rPr>
          <w:b/>
        </w:rPr>
        <w:t>a</w:t>
      </w:r>
      <w:r w:rsidR="001D3FBB" w:rsidRPr="00DC22D3">
        <w:rPr>
          <w:b/>
        </w:rPr>
        <w:t xml:space="preserve"> danych zastanych</w:t>
      </w:r>
      <w:r w:rsidR="00E106C8">
        <w:rPr>
          <w:b/>
        </w:rPr>
        <w:t xml:space="preserve">. </w:t>
      </w:r>
      <w:r w:rsidR="00E106C8">
        <w:t xml:space="preserve">Analizie poddane zostaną </w:t>
      </w:r>
      <w:r w:rsidR="00B053FA">
        <w:t>materiały</w:t>
      </w:r>
      <w:r w:rsidR="00E26583">
        <w:t xml:space="preserve"> zidentyfikowane na </w:t>
      </w:r>
      <w:r w:rsidR="0052047E">
        <w:rPr>
          <w:i/>
        </w:rPr>
        <w:t>Etapie organizacyjnym</w:t>
      </w:r>
      <w:r w:rsidR="004846DB">
        <w:t xml:space="preserve"> -</w:t>
      </w:r>
      <w:r w:rsidR="00E106C8">
        <w:t xml:space="preserve"> </w:t>
      </w:r>
      <w:r>
        <w:t>zawarte w Raporcie metodologicznym. Analiza stanowić będzie podstawę wnioskowania w ramach procesu badawczego.</w:t>
      </w:r>
    </w:p>
    <w:p w14:paraId="5A0E1B95" w14:textId="113FF53C" w:rsidR="009263CD" w:rsidRDefault="0052047E" w:rsidP="00925BDB">
      <w:pPr>
        <w:pStyle w:val="Akapitzlist"/>
        <w:numPr>
          <w:ilvl w:val="0"/>
          <w:numId w:val="33"/>
        </w:numPr>
      </w:pPr>
      <w:r>
        <w:t>Przeprowadzone</w:t>
      </w:r>
      <w:r w:rsidR="004D1065">
        <w:t xml:space="preserve"> zostanie </w:t>
      </w:r>
      <w:r w:rsidR="004D1065" w:rsidRPr="009263CD">
        <w:rPr>
          <w:b/>
        </w:rPr>
        <w:t>b</w:t>
      </w:r>
      <w:r w:rsidR="001D3FBB" w:rsidRPr="009263CD">
        <w:rPr>
          <w:b/>
        </w:rPr>
        <w:t>adanie jakośc</w:t>
      </w:r>
      <w:r w:rsidR="00E26583" w:rsidRPr="009263CD">
        <w:rPr>
          <w:b/>
        </w:rPr>
        <w:t xml:space="preserve">iowe z przedstawicielami PARP </w:t>
      </w:r>
      <w:r w:rsidR="00986CDA" w:rsidRPr="009263CD">
        <w:rPr>
          <w:b/>
        </w:rPr>
        <w:t xml:space="preserve">i </w:t>
      </w:r>
      <w:proofErr w:type="spellStart"/>
      <w:r w:rsidR="001D3FBB" w:rsidRPr="009263CD">
        <w:rPr>
          <w:b/>
        </w:rPr>
        <w:t>MPiT</w:t>
      </w:r>
      <w:proofErr w:type="spellEnd"/>
      <w:r w:rsidR="004D1065" w:rsidRPr="009263CD">
        <w:rPr>
          <w:b/>
        </w:rPr>
        <w:t xml:space="preserve">. </w:t>
      </w:r>
      <w:r w:rsidR="004D1065">
        <w:t xml:space="preserve">Badanie zostanie przeprowadzone techniką IDI (dopuszczane są również </w:t>
      </w:r>
      <w:proofErr w:type="spellStart"/>
      <w:r w:rsidR="004D1065">
        <w:t>diady</w:t>
      </w:r>
      <w:proofErr w:type="spellEnd"/>
      <w:r w:rsidR="004D1065">
        <w:t>/ triady). C</w:t>
      </w:r>
      <w:r w:rsidR="00E26583">
        <w:t xml:space="preserve">elem realizacji badania jakościowego jest uzupełnienie i pogłębienie analizy przeprowadzonej w oparciu o Analizę danych zastanych. Wykonawca przeprowadzi </w:t>
      </w:r>
      <w:r w:rsidR="00E26583" w:rsidRPr="001D04BF">
        <w:rPr>
          <w:b/>
        </w:rPr>
        <w:t xml:space="preserve">minimum </w:t>
      </w:r>
      <w:r w:rsidR="00D301DD" w:rsidRPr="001D04BF">
        <w:rPr>
          <w:b/>
        </w:rPr>
        <w:t>15</w:t>
      </w:r>
      <w:r w:rsidR="00E26583" w:rsidRPr="001D04BF">
        <w:rPr>
          <w:b/>
        </w:rPr>
        <w:t xml:space="preserve"> wywiadów</w:t>
      </w:r>
      <w:r w:rsidR="00E26583">
        <w:t xml:space="preserve"> </w:t>
      </w:r>
      <w:r w:rsidR="00D301DD">
        <w:t xml:space="preserve">IDI </w:t>
      </w:r>
      <w:r w:rsidR="00E26583">
        <w:t xml:space="preserve">z przedstawicielami PARP </w:t>
      </w:r>
      <w:r w:rsidR="00986CDA">
        <w:t xml:space="preserve">i </w:t>
      </w:r>
      <w:proofErr w:type="spellStart"/>
      <w:r w:rsidR="00E26583">
        <w:t>MPiT</w:t>
      </w:r>
      <w:proofErr w:type="spellEnd"/>
      <w:r w:rsidR="00E26583">
        <w:t xml:space="preserve">. </w:t>
      </w:r>
      <w:r w:rsidR="009263CD" w:rsidRPr="00A74822">
        <w:t>Przed przy</w:t>
      </w:r>
      <w:r w:rsidR="009263CD">
        <w:t>stąpieniem do realizacji badań jakościowych,</w:t>
      </w:r>
      <w:r w:rsidR="009263CD" w:rsidRPr="00A74822">
        <w:t xml:space="preserve"> Wykonawca przedstawi</w:t>
      </w:r>
      <w:r w:rsidR="009263CD">
        <w:t xml:space="preserve"> Zamawiającemu propozycję l</w:t>
      </w:r>
      <w:r w:rsidR="00E26583" w:rsidRPr="0040186D">
        <w:t>ist</w:t>
      </w:r>
      <w:r w:rsidR="009263CD">
        <w:t>y</w:t>
      </w:r>
      <w:r w:rsidR="00E26583" w:rsidRPr="0040186D">
        <w:t xml:space="preserve"> osób, które wezmą udział w wywiadach</w:t>
      </w:r>
      <w:r w:rsidR="009263CD">
        <w:t xml:space="preserve">; </w:t>
      </w:r>
      <w:r w:rsidR="00E26583">
        <w:t>narzędzi</w:t>
      </w:r>
      <w:r w:rsidR="00E26583" w:rsidRPr="00A74822">
        <w:t xml:space="preserve"> </w:t>
      </w:r>
      <w:r w:rsidR="004042A1">
        <w:t>badawczych (scenariuszy</w:t>
      </w:r>
      <w:r w:rsidR="00925BDB">
        <w:t>)</w:t>
      </w:r>
      <w:r w:rsidR="009263CD">
        <w:t xml:space="preserve">; </w:t>
      </w:r>
      <w:r w:rsidR="00E26583" w:rsidRPr="00A74822">
        <w:t>skład</w:t>
      </w:r>
      <w:r w:rsidR="009263CD">
        <w:t>u</w:t>
      </w:r>
      <w:r w:rsidR="00E26583" w:rsidRPr="00A74822">
        <w:t xml:space="preserve"> zespołu</w:t>
      </w:r>
      <w:r w:rsidR="009263CD">
        <w:t xml:space="preserve"> badawczego</w:t>
      </w:r>
      <w:r w:rsidR="00E26583" w:rsidRPr="00A74822">
        <w:t>, który będzie odpo</w:t>
      </w:r>
      <w:r w:rsidR="00E26583">
        <w:t>wiedzialny za realizację badań.</w:t>
      </w:r>
      <w:r w:rsidR="009263CD">
        <w:t xml:space="preserve"> </w:t>
      </w:r>
      <w:r w:rsidR="00925BDB">
        <w:t>Zamawiający, w terminie do 5 dni roboczych od przedstawienia powyższych propozycji zgłosi do nich uwagi lub je zaakceptuje (niezgłoszenie uwag w ciągu 5 dni roboczych jest jednoznaczne z akceptacją).</w:t>
      </w:r>
    </w:p>
    <w:p w14:paraId="6A450A3A" w14:textId="0D04EEE3" w:rsidR="00925BDB" w:rsidRDefault="004D1065" w:rsidP="00925BDB">
      <w:pPr>
        <w:pStyle w:val="Akapitzlist"/>
        <w:numPr>
          <w:ilvl w:val="0"/>
          <w:numId w:val="33"/>
        </w:numPr>
      </w:pPr>
      <w:r>
        <w:t>Przeprowadzon</w:t>
      </w:r>
      <w:r w:rsidR="002653F5">
        <w:t>e</w:t>
      </w:r>
      <w:r>
        <w:t xml:space="preserve"> zostanie </w:t>
      </w:r>
      <w:r w:rsidRPr="00925BDB">
        <w:rPr>
          <w:b/>
        </w:rPr>
        <w:t>b</w:t>
      </w:r>
      <w:r w:rsidR="00E106C8" w:rsidRPr="00925BDB">
        <w:rPr>
          <w:b/>
        </w:rPr>
        <w:t xml:space="preserve">adanie jakościowe z przedstawicielami podmiotów realizujących poszczególne aktywności w ramach </w:t>
      </w:r>
      <w:proofErr w:type="spellStart"/>
      <w:r w:rsidR="00E106C8" w:rsidRPr="00925BDB">
        <w:rPr>
          <w:b/>
        </w:rPr>
        <w:t>inno_L</w:t>
      </w:r>
      <w:r w:rsidR="00990FB5">
        <w:rPr>
          <w:b/>
        </w:rPr>
        <w:t>AB</w:t>
      </w:r>
      <w:proofErr w:type="spellEnd"/>
      <w:r w:rsidR="00C874E7">
        <w:rPr>
          <w:rStyle w:val="Odwoanieprzypisudolnego"/>
          <w:b/>
        </w:rPr>
        <w:footnoteReference w:id="5"/>
      </w:r>
      <w:r>
        <w:t xml:space="preserve">. W badaniu zastosowane zostanie podejście </w:t>
      </w:r>
      <w:proofErr w:type="spellStart"/>
      <w:r w:rsidRPr="00925BDB">
        <w:rPr>
          <w:i/>
        </w:rPr>
        <w:t>mixmode</w:t>
      </w:r>
      <w:proofErr w:type="spellEnd"/>
      <w:r>
        <w:t xml:space="preserve"> (w zależności od preferencji respondenta, wywiad zostanie przeprowadzony w technice IDI lub </w:t>
      </w:r>
      <w:r w:rsidR="00C874E7">
        <w:t>TD</w:t>
      </w:r>
      <w:r>
        <w:t xml:space="preserve">I). </w:t>
      </w:r>
      <w:r w:rsidR="00925BDB">
        <w:t xml:space="preserve">Wykonawca przeprowadzi </w:t>
      </w:r>
      <w:r w:rsidR="00925BDB" w:rsidRPr="00696953">
        <w:rPr>
          <w:b/>
        </w:rPr>
        <w:t xml:space="preserve">minimum </w:t>
      </w:r>
      <w:r w:rsidR="002653F5">
        <w:rPr>
          <w:b/>
        </w:rPr>
        <w:t>1</w:t>
      </w:r>
      <w:r w:rsidR="0044356E">
        <w:rPr>
          <w:b/>
        </w:rPr>
        <w:t>5</w:t>
      </w:r>
      <w:r w:rsidR="00925BDB" w:rsidRPr="00696953">
        <w:rPr>
          <w:b/>
        </w:rPr>
        <w:t xml:space="preserve"> wywiadów</w:t>
      </w:r>
      <w:r w:rsidR="00925BDB">
        <w:t xml:space="preserve"> z przedstawicielami</w:t>
      </w:r>
      <w:r w:rsidR="00925BDB" w:rsidRPr="00925BDB">
        <w:t xml:space="preserve"> </w:t>
      </w:r>
      <w:r w:rsidR="00925BDB" w:rsidRPr="00696953">
        <w:t xml:space="preserve">podmiotów realizujących poszczególne aktywności w ramach </w:t>
      </w:r>
      <w:proofErr w:type="spellStart"/>
      <w:r w:rsidR="00925BDB" w:rsidRPr="00696953">
        <w:t>inno_L</w:t>
      </w:r>
      <w:r w:rsidR="00990FB5">
        <w:t>AB</w:t>
      </w:r>
      <w:proofErr w:type="spellEnd"/>
      <w:r w:rsidR="00925BDB">
        <w:t xml:space="preserve">. </w:t>
      </w:r>
      <w:r w:rsidR="00925BDB" w:rsidRPr="00A74822">
        <w:t>Przed przy</w:t>
      </w:r>
      <w:r w:rsidR="00925BDB">
        <w:t xml:space="preserve">stąpieniem </w:t>
      </w:r>
      <w:r w:rsidR="00925BDB">
        <w:lastRenderedPageBreak/>
        <w:t>do realizacji badań jakościowych,</w:t>
      </w:r>
      <w:r w:rsidR="00925BDB" w:rsidRPr="00A74822">
        <w:t xml:space="preserve"> Wykonawca przedstawi</w:t>
      </w:r>
      <w:r w:rsidR="00925BDB">
        <w:t xml:space="preserve"> Zamawiającemu propozycję l</w:t>
      </w:r>
      <w:r w:rsidR="00925BDB" w:rsidRPr="0040186D">
        <w:t>ist</w:t>
      </w:r>
      <w:r w:rsidR="00925BDB">
        <w:t>y</w:t>
      </w:r>
      <w:r w:rsidR="00925BDB" w:rsidRPr="0040186D">
        <w:t xml:space="preserve"> podmiotów/osób</w:t>
      </w:r>
      <w:r w:rsidR="00925BDB">
        <w:t xml:space="preserve"> (oraz wybranej techniki wywiadu)</w:t>
      </w:r>
      <w:r w:rsidR="00925BDB" w:rsidRPr="0040186D">
        <w:t>, które wezmą udział w wywiadach</w:t>
      </w:r>
      <w:r w:rsidR="00925BDB">
        <w:t>; narzędzi</w:t>
      </w:r>
      <w:r w:rsidR="00925BDB" w:rsidRPr="00A74822">
        <w:t xml:space="preserve"> </w:t>
      </w:r>
      <w:r w:rsidR="00925BDB">
        <w:t xml:space="preserve">badawczych (scenariuszy); </w:t>
      </w:r>
      <w:r w:rsidR="00925BDB" w:rsidRPr="00A74822">
        <w:t>skład</w:t>
      </w:r>
      <w:r w:rsidR="00925BDB">
        <w:t>u</w:t>
      </w:r>
      <w:r w:rsidR="00925BDB" w:rsidRPr="00A74822">
        <w:t xml:space="preserve"> zespołu</w:t>
      </w:r>
      <w:r w:rsidR="00925BDB">
        <w:t xml:space="preserve"> badawczego</w:t>
      </w:r>
      <w:r w:rsidR="00925BDB" w:rsidRPr="00A74822">
        <w:t>, który będzie odpo</w:t>
      </w:r>
      <w:r w:rsidR="00925BDB">
        <w:t>wiedzialny za realizację badań. Zamawiający, w terminie do 5 dni roboczych od p</w:t>
      </w:r>
      <w:bookmarkStart w:id="8" w:name="_GoBack"/>
      <w:bookmarkEnd w:id="8"/>
      <w:r w:rsidR="00925BDB">
        <w:t>rzedstawienia powyższych propozycji zgłosi do nich uwagi lub je zaakceptuje (niezgłoszenie uwag w ciągu 5 dni roboczych jest jednoznaczne z akceptacją).</w:t>
      </w:r>
    </w:p>
    <w:p w14:paraId="75A650DF" w14:textId="5C6BF1B0" w:rsidR="002653F5" w:rsidRDefault="002653F5" w:rsidP="001B5F93">
      <w:pPr>
        <w:pStyle w:val="Akapitzlist"/>
        <w:numPr>
          <w:ilvl w:val="0"/>
          <w:numId w:val="33"/>
        </w:numPr>
      </w:pPr>
      <w:r>
        <w:t xml:space="preserve">Przeprowadzone zostanie </w:t>
      </w:r>
      <w:r w:rsidRPr="002653F5">
        <w:rPr>
          <w:b/>
        </w:rPr>
        <w:t xml:space="preserve">badanie jakościowe z przedstawicielami </w:t>
      </w:r>
      <w:r w:rsidR="006E1221">
        <w:rPr>
          <w:b/>
        </w:rPr>
        <w:t>użytkowników (</w:t>
      </w:r>
      <w:r w:rsidR="00C170B3">
        <w:rPr>
          <w:b/>
        </w:rPr>
        <w:t>ostatecznych odbiorców</w:t>
      </w:r>
      <w:r w:rsidR="006E1221">
        <w:rPr>
          <w:b/>
        </w:rPr>
        <w:t>)</w:t>
      </w:r>
      <w:r w:rsidRPr="002653F5">
        <w:rPr>
          <w:b/>
        </w:rPr>
        <w:t xml:space="preserve"> poszczególnych aktywności </w:t>
      </w:r>
      <w:proofErr w:type="spellStart"/>
      <w:r w:rsidRPr="002653F5">
        <w:rPr>
          <w:b/>
        </w:rPr>
        <w:t>inno_Lab</w:t>
      </w:r>
      <w:proofErr w:type="spellEnd"/>
      <w:r>
        <w:t xml:space="preserve"> (np. Start-</w:t>
      </w:r>
      <w:proofErr w:type="spellStart"/>
      <w:r>
        <w:t>upy</w:t>
      </w:r>
      <w:proofErr w:type="spellEnd"/>
      <w:r>
        <w:t xml:space="preserve"> w </w:t>
      </w:r>
      <w:proofErr w:type="spellStart"/>
      <w:r>
        <w:t>Scale</w:t>
      </w:r>
      <w:proofErr w:type="spellEnd"/>
      <w:r>
        <w:t> </w:t>
      </w:r>
      <w:proofErr w:type="spellStart"/>
      <w:r>
        <w:t>Up</w:t>
      </w:r>
      <w:proofErr w:type="spellEnd"/>
      <w:r>
        <w:t xml:space="preserve">). </w:t>
      </w:r>
      <w:r w:rsidR="00E16105">
        <w:t>Dane kontaktowe do respondentów zosta</w:t>
      </w:r>
      <w:r w:rsidR="001B5F93">
        <w:t xml:space="preserve">ną pozyskane przez Wykonawcę (np. od </w:t>
      </w:r>
      <w:r w:rsidR="00E16105">
        <w:t xml:space="preserve"> </w:t>
      </w:r>
      <w:r w:rsidR="001B5F93" w:rsidRPr="001B5F93">
        <w:t xml:space="preserve">podmiotów realizujących poszczególne aktywności w ramach </w:t>
      </w:r>
      <w:proofErr w:type="spellStart"/>
      <w:r w:rsidR="001B5F93" w:rsidRPr="001B5F93">
        <w:t>inno_LAB</w:t>
      </w:r>
      <w:proofErr w:type="spellEnd"/>
      <w:r w:rsidR="001B5F93">
        <w:t xml:space="preserve">). </w:t>
      </w:r>
      <w:r>
        <w:t xml:space="preserve">W badaniu zastosowane zostanie podejście </w:t>
      </w:r>
      <w:proofErr w:type="spellStart"/>
      <w:r w:rsidRPr="002653F5">
        <w:rPr>
          <w:i/>
        </w:rPr>
        <w:t>mixmode</w:t>
      </w:r>
      <w:proofErr w:type="spellEnd"/>
      <w:r>
        <w:t xml:space="preserve"> (w zależności od preferencji respondenta, wywiad zostanie przeprowadzony w technice IDI lub TDI). </w:t>
      </w:r>
      <w:r w:rsidR="001C49AA">
        <w:t>Zamawiający dopuszcza możliwość, aby wywiady z poszczególnymi uc</w:t>
      </w:r>
      <w:r w:rsidR="00C170B3">
        <w:t>zestnikami były umawiane przez Wykonawcę</w:t>
      </w:r>
      <w:r w:rsidR="001C49AA">
        <w:t xml:space="preserve"> pośrednio – z wykorzystaniem </w:t>
      </w:r>
      <w:r w:rsidR="0024496F">
        <w:t xml:space="preserve">wsparcia </w:t>
      </w:r>
      <w:r w:rsidR="001C49AA">
        <w:t xml:space="preserve">przedstawicieli  </w:t>
      </w:r>
      <w:r w:rsidR="001C49AA" w:rsidRPr="001B5F93">
        <w:t xml:space="preserve">podmiotów realizujących poszczególne aktywności w ramach </w:t>
      </w:r>
      <w:proofErr w:type="spellStart"/>
      <w:r w:rsidR="001C49AA" w:rsidRPr="001B5F93">
        <w:t>inno_LAB</w:t>
      </w:r>
      <w:proofErr w:type="spellEnd"/>
      <w:r w:rsidR="001C49AA">
        <w:t xml:space="preserve">. </w:t>
      </w:r>
      <w:r>
        <w:t xml:space="preserve">Wykonawca przeprowadzi </w:t>
      </w:r>
      <w:r w:rsidRPr="002653F5">
        <w:rPr>
          <w:b/>
        </w:rPr>
        <w:t xml:space="preserve">minimum </w:t>
      </w:r>
      <w:r w:rsidR="006E1221">
        <w:rPr>
          <w:b/>
        </w:rPr>
        <w:t>3</w:t>
      </w:r>
      <w:r w:rsidRPr="002653F5">
        <w:rPr>
          <w:b/>
        </w:rPr>
        <w:t>5 wywiadów</w:t>
      </w:r>
      <w:r>
        <w:t>. Celem realizacji badania jest uzyskanie odpowiedzi na pytanie badawcze nr 5 </w:t>
      </w:r>
      <w:r w:rsidRPr="002653F5">
        <w:rPr>
          <w:i/>
        </w:rPr>
        <w:t xml:space="preserve">Jaka jest dotychczasowa użyteczność </w:t>
      </w:r>
      <w:proofErr w:type="spellStart"/>
      <w:r w:rsidRPr="002653F5">
        <w:rPr>
          <w:i/>
        </w:rPr>
        <w:t>inno_Lab</w:t>
      </w:r>
      <w:proofErr w:type="spellEnd"/>
      <w:r w:rsidRPr="002653F5">
        <w:rPr>
          <w:i/>
        </w:rPr>
        <w:t>?</w:t>
      </w:r>
      <w:r>
        <w:t xml:space="preserve"> W ramach badania oceniona zostanie użyteczność </w:t>
      </w:r>
      <w:proofErr w:type="spellStart"/>
      <w:r>
        <w:t>inno_Lab</w:t>
      </w:r>
      <w:proofErr w:type="spellEnd"/>
      <w:r>
        <w:t xml:space="preserve"> jako projektu – z perspektywy użytkowników poszczególnych aktywności. </w:t>
      </w:r>
      <w:r w:rsidRPr="00A74822">
        <w:t>Przed przy</w:t>
      </w:r>
      <w:r>
        <w:t>stąpieniem do realizacji badań jakościowych,</w:t>
      </w:r>
      <w:r w:rsidRPr="00A74822">
        <w:t xml:space="preserve"> Wykonawca przedstawi</w:t>
      </w:r>
      <w:r>
        <w:t xml:space="preserve"> Zamawiającemu propozycję l</w:t>
      </w:r>
      <w:r w:rsidRPr="0040186D">
        <w:t>ist</w:t>
      </w:r>
      <w:r>
        <w:t>y</w:t>
      </w:r>
      <w:r w:rsidRPr="0040186D">
        <w:t xml:space="preserve"> podmiotów/osób</w:t>
      </w:r>
      <w:r>
        <w:t xml:space="preserve"> (oraz wybranej techniki wywiadu)</w:t>
      </w:r>
      <w:r w:rsidRPr="0040186D">
        <w:t>, które wezmą udział w wywiadach</w:t>
      </w:r>
      <w:r>
        <w:t>; narzędzi</w:t>
      </w:r>
      <w:r w:rsidRPr="00A74822">
        <w:t xml:space="preserve"> </w:t>
      </w:r>
      <w:r>
        <w:t xml:space="preserve">badawczych (scenariuszy); </w:t>
      </w:r>
      <w:r w:rsidRPr="00A74822">
        <w:t>skład</w:t>
      </w:r>
      <w:r>
        <w:t>u</w:t>
      </w:r>
      <w:r w:rsidRPr="00A74822">
        <w:t xml:space="preserve"> zespołu</w:t>
      </w:r>
      <w:r>
        <w:t xml:space="preserve"> badawczego</w:t>
      </w:r>
      <w:r w:rsidRPr="00A74822">
        <w:t>, który będzie odpo</w:t>
      </w:r>
      <w:r>
        <w:t>wiedzialny za realizację badań. Zamawiający, w terminie do 5 dni roboczych od przedstawienia powyższych propozycji zgłosi do nich uwagi lub je zaakceptuje (niezgłoszenie uwag w ciągu 5 dni roboczych jest jednoznaczne z akceptacją).</w:t>
      </w:r>
    </w:p>
    <w:p w14:paraId="08797A3E" w14:textId="52C6DD59" w:rsidR="00987830" w:rsidRDefault="0033181B">
      <w:pPr>
        <w:pStyle w:val="Akapitzlist"/>
        <w:numPr>
          <w:ilvl w:val="0"/>
          <w:numId w:val="33"/>
        </w:numPr>
      </w:pPr>
      <w:r>
        <w:t xml:space="preserve">Przeprowadzone </w:t>
      </w:r>
      <w:r w:rsidRPr="00D44854">
        <w:t>zostanie</w:t>
      </w:r>
      <w:r w:rsidRPr="00696953">
        <w:rPr>
          <w:b/>
        </w:rPr>
        <w:t xml:space="preserve"> badanie</w:t>
      </w:r>
      <w:r w:rsidR="002970A3" w:rsidRPr="00696953">
        <w:rPr>
          <w:b/>
        </w:rPr>
        <w:t xml:space="preserve"> ilościowe</w:t>
      </w:r>
      <w:r w:rsidRPr="00696953">
        <w:rPr>
          <w:b/>
        </w:rPr>
        <w:t xml:space="preserve"> </w:t>
      </w:r>
      <w:r w:rsidR="002970A3" w:rsidRPr="00696953">
        <w:rPr>
          <w:b/>
        </w:rPr>
        <w:t xml:space="preserve">z przedstawicielami </w:t>
      </w:r>
      <w:r w:rsidR="006E1221">
        <w:rPr>
          <w:b/>
        </w:rPr>
        <w:t>użytkowników (</w:t>
      </w:r>
      <w:r w:rsidR="00C170B3">
        <w:rPr>
          <w:b/>
        </w:rPr>
        <w:t>ostatecznych odbiorców</w:t>
      </w:r>
      <w:r w:rsidR="006E1221">
        <w:rPr>
          <w:b/>
        </w:rPr>
        <w:t>)</w:t>
      </w:r>
      <w:r w:rsidR="002970A3" w:rsidRPr="00696953">
        <w:rPr>
          <w:b/>
        </w:rPr>
        <w:t xml:space="preserve"> poszczególnych aktywności </w:t>
      </w:r>
      <w:proofErr w:type="spellStart"/>
      <w:r w:rsidR="002970A3" w:rsidRPr="00696953">
        <w:rPr>
          <w:b/>
        </w:rPr>
        <w:t>inno_L</w:t>
      </w:r>
      <w:r w:rsidR="00990FB5">
        <w:rPr>
          <w:b/>
        </w:rPr>
        <w:t>AB</w:t>
      </w:r>
      <w:proofErr w:type="spellEnd"/>
      <w:r w:rsidR="002970A3">
        <w:t xml:space="preserve"> (np.</w:t>
      </w:r>
      <w:r w:rsidR="00B33B39">
        <w:t> </w:t>
      </w:r>
      <w:r w:rsidR="002970A3">
        <w:t>Start</w:t>
      </w:r>
      <w:r w:rsidR="00B33B39">
        <w:t>-</w:t>
      </w:r>
      <w:proofErr w:type="spellStart"/>
      <w:r w:rsidR="002970A3">
        <w:t>upy</w:t>
      </w:r>
      <w:proofErr w:type="spellEnd"/>
      <w:r w:rsidR="002970A3">
        <w:t xml:space="preserve"> w </w:t>
      </w:r>
      <w:proofErr w:type="spellStart"/>
      <w:r w:rsidR="002970A3">
        <w:t>Scale</w:t>
      </w:r>
      <w:proofErr w:type="spellEnd"/>
      <w:r w:rsidR="002970A3">
        <w:t> </w:t>
      </w:r>
      <w:proofErr w:type="spellStart"/>
      <w:r w:rsidR="002970A3">
        <w:t>Up</w:t>
      </w:r>
      <w:proofErr w:type="spellEnd"/>
      <w:r w:rsidR="002970A3">
        <w:t xml:space="preserve">). </w:t>
      </w:r>
      <w:r w:rsidR="007840BE">
        <w:t xml:space="preserve">Wykonawca zrealizuje </w:t>
      </w:r>
      <w:r w:rsidR="007840BE" w:rsidRPr="007840BE">
        <w:rPr>
          <w:b/>
        </w:rPr>
        <w:t xml:space="preserve">minimum </w:t>
      </w:r>
      <w:r w:rsidR="006E1221">
        <w:rPr>
          <w:b/>
        </w:rPr>
        <w:t>3</w:t>
      </w:r>
      <w:r w:rsidR="007840BE" w:rsidRPr="007840BE">
        <w:rPr>
          <w:b/>
        </w:rPr>
        <w:t>00 ankiet</w:t>
      </w:r>
      <w:r w:rsidR="007840BE">
        <w:t xml:space="preserve"> CAWI. </w:t>
      </w:r>
      <w:r w:rsidR="001C49AA">
        <w:t xml:space="preserve">Zamawiający dopuszcza możliwość, aby zaproszenia do udziału w badaniu były dystrybuowane przez </w:t>
      </w:r>
      <w:r w:rsidR="00C170B3">
        <w:t>Wykonawcę</w:t>
      </w:r>
      <w:r w:rsidR="001C49AA">
        <w:t xml:space="preserve"> pośrednio – z wykorzystaniem </w:t>
      </w:r>
      <w:r w:rsidR="0024496F">
        <w:t xml:space="preserve">wsparcia </w:t>
      </w:r>
      <w:r w:rsidR="001C49AA">
        <w:t xml:space="preserve">przedstawicieli  </w:t>
      </w:r>
      <w:r w:rsidR="001C49AA" w:rsidRPr="001B5F93">
        <w:t xml:space="preserve">podmiotów realizujących poszczególne aktywności w ramach </w:t>
      </w:r>
      <w:proofErr w:type="spellStart"/>
      <w:r w:rsidR="001C49AA" w:rsidRPr="001B5F93">
        <w:t>inno_LAB</w:t>
      </w:r>
      <w:proofErr w:type="spellEnd"/>
      <w:r w:rsidR="001C49AA">
        <w:t xml:space="preserve">. </w:t>
      </w:r>
      <w:r w:rsidR="00025F84">
        <w:t xml:space="preserve">Badanie zostanie przeprowadzone techniką CAWI. </w:t>
      </w:r>
      <w:r w:rsidR="00C34FD6">
        <w:t xml:space="preserve">Ankieta zostanie przygotowana w dwóch wariantach językowych – polskim i angielskim (aktywność Poland </w:t>
      </w:r>
      <w:proofErr w:type="spellStart"/>
      <w:r w:rsidR="00C34FD6">
        <w:t>Prize</w:t>
      </w:r>
      <w:proofErr w:type="spellEnd"/>
      <w:r w:rsidR="00C34FD6">
        <w:t xml:space="preserve"> jest dedykowana zagranicznym start-</w:t>
      </w:r>
      <w:proofErr w:type="spellStart"/>
      <w:r w:rsidR="00C34FD6">
        <w:t>upom</w:t>
      </w:r>
      <w:proofErr w:type="spellEnd"/>
      <w:r w:rsidR="00C34FD6">
        <w:t xml:space="preserve">). </w:t>
      </w:r>
      <w:r w:rsidR="00025F84">
        <w:t>Dane kontaktowe do odbiorców koń</w:t>
      </w:r>
      <w:r w:rsidR="004E1D79">
        <w:t>cowych pomocy publicznej zostaną</w:t>
      </w:r>
      <w:r w:rsidR="00025F84">
        <w:t xml:space="preserve"> pozyskane przez Wykonawcę </w:t>
      </w:r>
      <w:r w:rsidR="003C35DC">
        <w:t xml:space="preserve">częściowo z PARP, częściowo od </w:t>
      </w:r>
      <w:r w:rsidR="00025F84" w:rsidRPr="00696953">
        <w:t xml:space="preserve">przedstawicieli jednostek/ podmiotów realizujących poszczególne aktywności w ramach </w:t>
      </w:r>
      <w:proofErr w:type="spellStart"/>
      <w:r w:rsidR="00025F84" w:rsidRPr="00696953">
        <w:t>inno_L</w:t>
      </w:r>
      <w:r w:rsidR="00990FB5">
        <w:t>AB</w:t>
      </w:r>
      <w:proofErr w:type="spellEnd"/>
      <w:r w:rsidR="00025F84">
        <w:t>. Należy przy tym zaznaczyć, że p</w:t>
      </w:r>
      <w:r w:rsidR="002970A3">
        <w:t xml:space="preserve">oszczególne aktywności </w:t>
      </w:r>
      <w:proofErr w:type="spellStart"/>
      <w:r w:rsidR="002970A3">
        <w:t>inno_Lab</w:t>
      </w:r>
      <w:proofErr w:type="spellEnd"/>
      <w:r w:rsidR="002970A3">
        <w:t>, są znacząco zróżnicowane pod względem liczebności beneficjentów końcowych (od ok</w:t>
      </w:r>
      <w:r w:rsidR="004E1D79">
        <w:t>.</w:t>
      </w:r>
      <w:r w:rsidR="002970A3">
        <w:t xml:space="preserve"> 30 w Electro </w:t>
      </w:r>
      <w:proofErr w:type="spellStart"/>
      <w:r w:rsidR="002970A3">
        <w:t>Scale</w:t>
      </w:r>
      <w:proofErr w:type="spellEnd"/>
      <w:r w:rsidR="002970A3">
        <w:t xml:space="preserve"> </w:t>
      </w:r>
      <w:proofErr w:type="spellStart"/>
      <w:r w:rsidR="002970A3">
        <w:t>Up</w:t>
      </w:r>
      <w:proofErr w:type="spellEnd"/>
      <w:r w:rsidR="002970A3">
        <w:t xml:space="preserve"> do ok. 300 w </w:t>
      </w:r>
      <w:proofErr w:type="spellStart"/>
      <w:r w:rsidR="002970A3">
        <w:t>Scale</w:t>
      </w:r>
      <w:proofErr w:type="spellEnd"/>
      <w:r w:rsidR="002970A3">
        <w:t xml:space="preserve"> </w:t>
      </w:r>
      <w:proofErr w:type="spellStart"/>
      <w:r w:rsidR="002970A3">
        <w:t>Up</w:t>
      </w:r>
      <w:proofErr w:type="spellEnd"/>
      <w:r w:rsidR="00025F84">
        <w:t>)</w:t>
      </w:r>
      <w:r w:rsidR="002970A3">
        <w:t xml:space="preserve">. </w:t>
      </w:r>
      <w:r w:rsidR="009012AE">
        <w:t>Zamawiający zakłada konieczność dostosowania kwestionariusza do specyfiki poszczególnych badanych aktywności (w zależności od faktu dostępności w ramach aktywności pomocy publicznej).</w:t>
      </w:r>
      <w:r w:rsidR="007C5F03">
        <w:t xml:space="preserve"> </w:t>
      </w:r>
      <w:r w:rsidR="00987830" w:rsidRPr="00A74822">
        <w:t>Przed przy</w:t>
      </w:r>
      <w:r w:rsidR="00987830">
        <w:t>stąpieniem do realizacji badania ilościowego,</w:t>
      </w:r>
      <w:r w:rsidR="00987830" w:rsidRPr="00A74822">
        <w:t xml:space="preserve"> Wykonawca przedstawi</w:t>
      </w:r>
      <w:r w:rsidR="00987830">
        <w:t xml:space="preserve"> Zamawiającemu propozycję struktury próby </w:t>
      </w:r>
      <w:r w:rsidR="004E1D79">
        <w:t xml:space="preserve">badawczej </w:t>
      </w:r>
      <w:r w:rsidR="00987830">
        <w:t>oraz kwestionariuszy (wersja polska i angielska).</w:t>
      </w:r>
      <w:r w:rsidR="009012AE">
        <w:t xml:space="preserve"> </w:t>
      </w:r>
      <w:r w:rsidR="00987830">
        <w:t>Zamawiający, w terminie do 5 dni roboczych od przedstawienia powyższych propozycji zgłosi do nich uwagi lub je zaakceptuje (niezgłoszenie uwag w ciągu 5 dni roboczych jest jednoznaczne z akceptacją).</w:t>
      </w:r>
    </w:p>
    <w:p w14:paraId="3753607C" w14:textId="77777777" w:rsidR="00DC7CAD" w:rsidRDefault="00DC7CAD" w:rsidP="00DC7CAD">
      <w:pPr>
        <w:pStyle w:val="Akapitzlist"/>
        <w:numPr>
          <w:ilvl w:val="0"/>
          <w:numId w:val="33"/>
        </w:numPr>
      </w:pPr>
      <w:r>
        <w:t xml:space="preserve">Zorganizowany i przeprowadzony zostanie </w:t>
      </w:r>
      <w:r w:rsidRPr="000369BA">
        <w:rPr>
          <w:b/>
        </w:rPr>
        <w:t>Warsztat rekomendacyjny</w:t>
      </w:r>
      <w:r>
        <w:rPr>
          <w:b/>
        </w:rPr>
        <w:t xml:space="preserve">. </w:t>
      </w:r>
      <w:r>
        <w:t>Warsztat zostanie zorganizowany w sie</w:t>
      </w:r>
      <w:r w:rsidR="00E20D8D">
        <w:t>dzibie Zamawiającego do końca 2</w:t>
      </w:r>
      <w:r w:rsidR="007840BE">
        <w:t>3</w:t>
      </w:r>
      <w:r>
        <w:t xml:space="preserve"> tygodnia realizacji badania (termin </w:t>
      </w:r>
      <w:r>
        <w:lastRenderedPageBreak/>
        <w:t xml:space="preserve">zostanie uzgodniony pomiędzy Wykonawcą i Zamawiającym). Wykonawca będzie odpowiedzialny za organizację merytoryczną warsztatu. </w:t>
      </w:r>
      <w:r w:rsidRPr="00B85D4C">
        <w:t xml:space="preserve">Odpowiednie zasoby techniczno-organizacyjne na potrzeby </w:t>
      </w:r>
      <w:r>
        <w:t xml:space="preserve">Warsztatu zostaną </w:t>
      </w:r>
      <w:r w:rsidRPr="00B85D4C">
        <w:t>zapewnione przez Zamawiającego (m.in. sala, sprzęt multimedialny, zaproszenie uczestników).</w:t>
      </w:r>
      <w:r w:rsidDel="00E13F3B">
        <w:t xml:space="preserve"> </w:t>
      </w:r>
    </w:p>
    <w:p w14:paraId="14A94539" w14:textId="77777777" w:rsidR="00DC7CAD" w:rsidRDefault="00DC7CAD" w:rsidP="00DC7CAD">
      <w:pPr>
        <w:pStyle w:val="Akapitzlist"/>
      </w:pPr>
      <w:r>
        <w:t xml:space="preserve">W trakcie Warsztatu, Wykonawca przedstawi, w formie prezentacji </w:t>
      </w:r>
      <w:proofErr w:type="spellStart"/>
      <w:r>
        <w:t>power</w:t>
      </w:r>
      <w:proofErr w:type="spellEnd"/>
      <w:r>
        <w:t xml:space="preserve"> point, </w:t>
      </w:r>
      <w:r w:rsidRPr="000369BA">
        <w:rPr>
          <w:i/>
        </w:rPr>
        <w:t>Prezentację wyników badania</w:t>
      </w:r>
      <w:r>
        <w:t xml:space="preserve"> oraz proponowane rekomendacje a następnie przeprowadzi moderowną dyskusję ich dotyczącą. Uczestnikami warsztatu będą pracownicy PARP oraz </w:t>
      </w:r>
      <w:proofErr w:type="spellStart"/>
      <w:r>
        <w:t>MPiT</w:t>
      </w:r>
      <w:proofErr w:type="spellEnd"/>
      <w:r>
        <w:t xml:space="preserve"> – odbiorcy rekomendacji (w tym część z osób zaangażowanych w badanie na wcześniejszych etapach badania). Celem realizacji Warsztatu jest skrócenie procesu konsultowania Raportu końcowego – zebranie opinii i wskazówek finalnych odbiorców Raportu końcowego w końcowej fazie realizacji badania.</w:t>
      </w:r>
    </w:p>
    <w:p w14:paraId="3CD15CD2" w14:textId="77777777" w:rsidR="00DC7CAD" w:rsidRDefault="00DC7CAD" w:rsidP="00DC7CAD">
      <w:pPr>
        <w:pStyle w:val="Akapitzlist"/>
      </w:pPr>
      <w:r>
        <w:t xml:space="preserve">Prezentacja </w:t>
      </w:r>
      <w:r w:rsidR="00986CDA">
        <w:t xml:space="preserve">oraz scenariusz warsztatu </w:t>
      </w:r>
      <w:r w:rsidRPr="000938ED">
        <w:t>zosta</w:t>
      </w:r>
      <w:r w:rsidR="00986CDA">
        <w:t xml:space="preserve">ną przekazane </w:t>
      </w:r>
      <w:r w:rsidRPr="000938ED">
        <w:t>Zamawiającemu</w:t>
      </w:r>
      <w:r>
        <w:t xml:space="preserve"> minimum tydzień przed planowanym terminem Warsztatu. Zamawiający w terminie 3 dni roboczych może wprowadzić zmiany do </w:t>
      </w:r>
      <w:r w:rsidR="00986CDA">
        <w:t xml:space="preserve">tych materiałów </w:t>
      </w:r>
      <w:r>
        <w:t>lub zgłosić uwagi, które Zamawiający uwzględni przed przeprowadzeniem Warsztatu.</w:t>
      </w:r>
      <w:r w:rsidRPr="00E13F3B">
        <w:t xml:space="preserve"> </w:t>
      </w:r>
      <w:r>
        <w:t>Prezentacja będzie nie dłuższa niż 45 minut. Warsztat (w tym prezentacja) będzie nie dłuższy niż 120 minut.</w:t>
      </w:r>
    </w:p>
    <w:p w14:paraId="46E2B835" w14:textId="77777777" w:rsidR="00417778" w:rsidRDefault="004D1065" w:rsidP="00FA791F">
      <w:pPr>
        <w:pStyle w:val="Akapitzlist"/>
        <w:numPr>
          <w:ilvl w:val="0"/>
          <w:numId w:val="33"/>
        </w:numPr>
      </w:pPr>
      <w:r w:rsidRPr="00DC7CAD">
        <w:rPr>
          <w:b/>
        </w:rPr>
        <w:t>Opracowana zostanie wstępna wersja Raportu końcowego.</w:t>
      </w:r>
      <w:r w:rsidR="00284546" w:rsidRPr="00DC7CAD">
        <w:rPr>
          <w:b/>
        </w:rPr>
        <w:t xml:space="preserve"> </w:t>
      </w:r>
      <w:r w:rsidR="00284546">
        <w:t>Wstępna wersja Raportu końcowego zostanie przedstawiona Zamawiającemu nie później niż do końca 2</w:t>
      </w:r>
      <w:r w:rsidR="009139E9">
        <w:t>6</w:t>
      </w:r>
      <w:r w:rsidR="00284546">
        <w:t xml:space="preserve"> tygodnia realizacji badania. </w:t>
      </w:r>
      <w:r w:rsidR="00284546" w:rsidRPr="00DC7CAD">
        <w:rPr>
          <w:b/>
        </w:rPr>
        <w:t>Wytyczne dotyczące zakresu Raportu końcowego zawarte są w rozdz. 6. Produkty badania.</w:t>
      </w:r>
    </w:p>
    <w:p w14:paraId="02C1B3E2" w14:textId="77777777" w:rsidR="00D822F3" w:rsidRDefault="0052047E" w:rsidP="0051046B">
      <w:pPr>
        <w:pStyle w:val="Nagwek2"/>
      </w:pPr>
      <w:bookmarkStart w:id="9" w:name="_Toc532199062"/>
      <w:r>
        <w:t>Etap finalizacyjny</w:t>
      </w:r>
      <w:bookmarkEnd w:id="9"/>
    </w:p>
    <w:p w14:paraId="5C1E846C" w14:textId="77777777" w:rsidR="00B64814" w:rsidRDefault="00807C6F" w:rsidP="00B64814">
      <w:r>
        <w:t xml:space="preserve">Etap </w:t>
      </w:r>
      <w:r w:rsidR="00E26583">
        <w:t>F</w:t>
      </w:r>
      <w:r w:rsidR="00B64814">
        <w:t>inalizacyjny</w:t>
      </w:r>
      <w:r>
        <w:t xml:space="preserve"> </w:t>
      </w:r>
      <w:r w:rsidR="000F324E">
        <w:t>będzie realizowany od początku 2</w:t>
      </w:r>
      <w:r w:rsidR="009139E9">
        <w:t>7</w:t>
      </w:r>
      <w:r w:rsidR="000F324E">
        <w:t xml:space="preserve"> tygodnia do końca </w:t>
      </w:r>
      <w:r w:rsidR="009139E9">
        <w:t>30</w:t>
      </w:r>
      <w:r w:rsidR="000F324E">
        <w:t xml:space="preserve"> tygodnia realizacji badania. </w:t>
      </w:r>
      <w:r w:rsidR="00D822F3">
        <w:t>W ramach etapu</w:t>
      </w:r>
      <w:r w:rsidR="00B64814">
        <w:t>:</w:t>
      </w:r>
    </w:p>
    <w:p w14:paraId="19CAFA3B" w14:textId="77777777" w:rsidR="00B64814" w:rsidRDefault="00E20D8D" w:rsidP="00FA791F">
      <w:pPr>
        <w:pStyle w:val="Akapitzlist"/>
        <w:numPr>
          <w:ilvl w:val="0"/>
          <w:numId w:val="33"/>
        </w:numPr>
      </w:pPr>
      <w:r>
        <w:t xml:space="preserve">realizowane będą prace </w:t>
      </w:r>
      <w:r w:rsidR="00B64814">
        <w:t xml:space="preserve">związane z </w:t>
      </w:r>
      <w:r w:rsidR="00B64814" w:rsidRPr="00B64814">
        <w:rPr>
          <w:b/>
        </w:rPr>
        <w:t>akceptacją Raportu końcowego</w:t>
      </w:r>
      <w:r w:rsidR="00B64814">
        <w:t xml:space="preserve">. Zamawiający, w terminie do 10 dni roboczych zgłosi </w:t>
      </w:r>
      <w:r w:rsidR="00986CDA">
        <w:t xml:space="preserve">uwagi </w:t>
      </w:r>
      <w:r w:rsidR="00B64814">
        <w:t xml:space="preserve">lub zaakceptuje wstępną wersję </w:t>
      </w:r>
      <w:r w:rsidR="00B64814" w:rsidRPr="00B64814">
        <w:rPr>
          <w:i/>
        </w:rPr>
        <w:t>Raportu końcowego</w:t>
      </w:r>
      <w:r w:rsidR="00B64814">
        <w:t xml:space="preserve"> (niezgłoszenie uwag w ciągu 10 dni roboczych jest jednoznaczne z akceptacją Raportu końcowego). W przypadku zgłoszenia uwag, Wykonawca uwzględni je w terminie do 5 dni roboczych. Zamawiający dopuszcza możliwość zgłoszenia ponownych uwag, przy czym zastrzega się, że Raport końcowego musi zostać zaakceptowany nie później niż do końca </w:t>
      </w:r>
      <w:r w:rsidR="009139E9">
        <w:t>30</w:t>
      </w:r>
      <w:r w:rsidR="00B64814">
        <w:t xml:space="preserve"> tygodnia realizacji badania. </w:t>
      </w:r>
      <w:r w:rsidR="00FA791F" w:rsidRPr="00B85D4C">
        <w:t>W przypadku niewprowadzenia przez Wykonawcę poprawek lub uzupełnień zgodnie z uwagami Zamawiającego i w przewidzianym terminie, Zamawiający naliczy karę umowną.</w:t>
      </w:r>
      <w:r w:rsidR="00FA791F">
        <w:t xml:space="preserve"> Akceptacja </w:t>
      </w:r>
      <w:r w:rsidR="00B64814" w:rsidRPr="00B64814">
        <w:rPr>
          <w:i/>
        </w:rPr>
        <w:t xml:space="preserve">Raportu końcowego </w:t>
      </w:r>
      <w:r w:rsidR="00B64814">
        <w:t xml:space="preserve">zostanie potwierdzona przez Zamawiającego </w:t>
      </w:r>
      <w:r w:rsidR="00B64814" w:rsidRPr="00D94E63">
        <w:t>protokołem odbioru</w:t>
      </w:r>
      <w:r w:rsidR="00B64814">
        <w:t xml:space="preserve">. </w:t>
      </w:r>
      <w:r w:rsidR="00B64814" w:rsidRPr="00B64814">
        <w:rPr>
          <w:b/>
        </w:rPr>
        <w:t>Wytyczne dotyczące zakresu Raportu końcowego zawarte są w rozdz. 6. Produkty badania.</w:t>
      </w:r>
    </w:p>
    <w:p w14:paraId="1AEE6F7E" w14:textId="77777777" w:rsidR="00A25D8C" w:rsidRDefault="0052047E" w:rsidP="00DC22D3">
      <w:pPr>
        <w:pStyle w:val="Nagwek2"/>
      </w:pPr>
      <w:bookmarkStart w:id="10" w:name="_Toc532199063"/>
      <w:r>
        <w:t>Etap asysty</w:t>
      </w:r>
      <w:bookmarkEnd w:id="10"/>
    </w:p>
    <w:p w14:paraId="4838083E" w14:textId="77777777" w:rsidR="00B64814" w:rsidRPr="00A71D32" w:rsidRDefault="00B64814" w:rsidP="00B64814">
      <w:r>
        <w:t xml:space="preserve">Etap asysty będzie realizowany od początku </w:t>
      </w:r>
      <w:r w:rsidR="009139E9">
        <w:t>31</w:t>
      </w:r>
      <w:r>
        <w:t xml:space="preserve"> tygodnia do końca 52 tygodnia realizacji badania. W ramach etapu Wykonawca zapewni Zamawiającemu wsparcie</w:t>
      </w:r>
      <w:r w:rsidRPr="00DD72A3">
        <w:t xml:space="preserve"> w zakresie recenzji, konsultacji, promocji i aktualizacji wyników zamówienia</w:t>
      </w:r>
      <w:r>
        <w:t>, w tym:</w:t>
      </w:r>
    </w:p>
    <w:p w14:paraId="28A119B4" w14:textId="77777777" w:rsidR="00B64814" w:rsidRDefault="00B64814" w:rsidP="00B64814">
      <w:pPr>
        <w:pStyle w:val="Zwykytekst"/>
        <w:numPr>
          <w:ilvl w:val="0"/>
          <w:numId w:val="33"/>
        </w:numPr>
        <w:spacing w:after="120"/>
        <w:jc w:val="both"/>
        <w:rPr>
          <w:rFonts w:asciiTheme="minorHAnsi" w:hAnsiTheme="minorHAnsi"/>
        </w:rPr>
      </w:pPr>
      <w:r w:rsidRPr="00D94E63">
        <w:rPr>
          <w:rFonts w:asciiTheme="minorHAnsi" w:hAnsiTheme="minorHAnsi"/>
        </w:rPr>
        <w:t xml:space="preserve">na </w:t>
      </w:r>
      <w:r>
        <w:rPr>
          <w:rFonts w:asciiTheme="minorHAnsi" w:hAnsiTheme="minorHAnsi"/>
        </w:rPr>
        <w:t>wniosek</w:t>
      </w:r>
      <w:r w:rsidRPr="00D94E63">
        <w:rPr>
          <w:rFonts w:asciiTheme="minorHAnsi" w:hAnsiTheme="minorHAnsi"/>
        </w:rPr>
        <w:t xml:space="preserve"> Zamawiającego, </w:t>
      </w:r>
      <w:r>
        <w:rPr>
          <w:rFonts w:asciiTheme="minorHAnsi" w:hAnsiTheme="minorHAnsi"/>
        </w:rPr>
        <w:t xml:space="preserve">Wykonawca </w:t>
      </w:r>
      <w:r w:rsidRPr="00D94E63">
        <w:rPr>
          <w:rFonts w:asciiTheme="minorHAnsi" w:hAnsiTheme="minorHAnsi"/>
        </w:rPr>
        <w:t xml:space="preserve">dokona </w:t>
      </w:r>
      <w:r w:rsidRPr="00ED34EA">
        <w:rPr>
          <w:rFonts w:asciiTheme="minorHAnsi" w:hAnsiTheme="minorHAnsi"/>
          <w:b/>
        </w:rPr>
        <w:t xml:space="preserve">aktualizacji </w:t>
      </w:r>
      <w:r w:rsidRPr="00ED34EA">
        <w:rPr>
          <w:rFonts w:asciiTheme="minorHAnsi" w:hAnsiTheme="minorHAnsi"/>
          <w:b/>
          <w:i/>
        </w:rPr>
        <w:t>Raportu końcowego</w:t>
      </w:r>
      <w:r w:rsidRPr="00D94E63">
        <w:rPr>
          <w:rFonts w:asciiTheme="minorHAnsi" w:hAnsiTheme="minorHAnsi"/>
        </w:rPr>
        <w:t xml:space="preserve">, uwzględniając niezbędne zmiany oraz aktualizacje danych i zapisów, wynikające z procesu konsultacji - w terminie 15 dni </w:t>
      </w:r>
      <w:r w:rsidR="00ED34EA">
        <w:rPr>
          <w:rFonts w:asciiTheme="minorHAnsi" w:hAnsiTheme="minorHAnsi"/>
        </w:rPr>
        <w:t xml:space="preserve">roboczych </w:t>
      </w:r>
      <w:r w:rsidRPr="00D94E63">
        <w:rPr>
          <w:rFonts w:asciiTheme="minorHAnsi" w:hAnsiTheme="minorHAnsi"/>
        </w:rPr>
        <w:t>od zgłoszenia zakresu zmian</w:t>
      </w:r>
      <w:r>
        <w:rPr>
          <w:rFonts w:asciiTheme="minorHAnsi" w:hAnsiTheme="minorHAnsi"/>
        </w:rPr>
        <w:t xml:space="preserve"> przez Zamawiającego </w:t>
      </w:r>
      <w:r>
        <w:rPr>
          <w:rFonts w:asciiTheme="minorHAnsi" w:hAnsiTheme="minorHAnsi"/>
        </w:rPr>
        <w:lastRenderedPageBreak/>
        <w:t>(zgłoszenie odbywa się w formie elektronicznej na adres wskazany w umowie)</w:t>
      </w:r>
      <w:r w:rsidRPr="00D94E63">
        <w:rPr>
          <w:rFonts w:asciiTheme="minorHAnsi" w:hAnsiTheme="minorHAnsi"/>
        </w:rPr>
        <w:t xml:space="preserve">. Łączny zakres zmian wynikających z konsultacji i aktualizacji opracowań nie przekroczy 10% objętości </w:t>
      </w:r>
      <w:r>
        <w:rPr>
          <w:rFonts w:asciiTheme="minorHAnsi" w:hAnsiTheme="minorHAnsi"/>
        </w:rPr>
        <w:t xml:space="preserve">wcześniejszej </w:t>
      </w:r>
      <w:r w:rsidRPr="00D94E63">
        <w:rPr>
          <w:rFonts w:asciiTheme="minorHAnsi" w:hAnsiTheme="minorHAnsi"/>
        </w:rPr>
        <w:t xml:space="preserve">wersji </w:t>
      </w:r>
      <w:r>
        <w:rPr>
          <w:rFonts w:asciiTheme="minorHAnsi" w:hAnsiTheme="minorHAnsi"/>
        </w:rPr>
        <w:t>finalnej</w:t>
      </w:r>
      <w:r w:rsidRPr="00D94E63">
        <w:rPr>
          <w:rFonts w:asciiTheme="minorHAnsi" w:hAnsiTheme="minorHAnsi"/>
        </w:rPr>
        <w:t>.</w:t>
      </w:r>
    </w:p>
    <w:p w14:paraId="4763C670" w14:textId="77777777" w:rsidR="00ED34EA" w:rsidRPr="00ED34EA" w:rsidRDefault="00B64814" w:rsidP="00ED34EA">
      <w:pPr>
        <w:pStyle w:val="Akapitzlist"/>
        <w:numPr>
          <w:ilvl w:val="0"/>
          <w:numId w:val="35"/>
        </w:numPr>
      </w:pPr>
      <w:r w:rsidRPr="00ED34EA">
        <w:t xml:space="preserve">na wniosek Zamawiającego, Wykonawca </w:t>
      </w:r>
      <w:r w:rsidR="00ED34EA" w:rsidRPr="00ED34EA">
        <w:t xml:space="preserve">zapewni </w:t>
      </w:r>
      <w:r w:rsidR="00ED34EA" w:rsidRPr="001C4D76">
        <w:rPr>
          <w:b/>
        </w:rPr>
        <w:t xml:space="preserve">wsparcie w procesie konsultacji </w:t>
      </w:r>
      <w:r w:rsidR="00ED34EA" w:rsidRPr="001C4D76">
        <w:rPr>
          <w:b/>
          <w:i/>
        </w:rPr>
        <w:t>Raportu końcowego</w:t>
      </w:r>
      <w:r w:rsidR="00ED34EA" w:rsidRPr="001C4D76">
        <w:rPr>
          <w:b/>
        </w:rPr>
        <w:t xml:space="preserve"> wraz z rekomendacjami</w:t>
      </w:r>
      <w:r w:rsidR="00ED34EA" w:rsidRPr="00ED34EA">
        <w:t>. Wsparcie obejmować będzie wsparcie zdalne (konsultacje treści Raportu końcowego i rekomendacji z wykorzystaniem poczty elektronicznej lub telefoniczne) oraz wsparcie osobiste – w formie uczestnictwa w spotkaniach, których przedmiotem będzie</w:t>
      </w:r>
      <w:r w:rsidR="00270B61">
        <w:t xml:space="preserve"> Raport końcowy lub rekomendacje</w:t>
      </w:r>
      <w:r w:rsidR="00ED34EA" w:rsidRPr="00ED34EA">
        <w:t>. Maksymalna liczba spotkań, w ramach których wymagane będzie uczestnictwo Wykonawcy</w:t>
      </w:r>
      <w:r w:rsidR="00270B61">
        <w:t>,</w:t>
      </w:r>
      <w:r w:rsidR="00ED34EA" w:rsidRPr="00ED34EA">
        <w:t xml:space="preserve"> wynosi 3.</w:t>
      </w:r>
    </w:p>
    <w:p w14:paraId="59C08B6E" w14:textId="77777777" w:rsidR="00E20D8D" w:rsidRPr="007840BE" w:rsidRDefault="00ED34EA" w:rsidP="007840BE">
      <w:pPr>
        <w:pStyle w:val="Zwykytekst"/>
        <w:numPr>
          <w:ilvl w:val="0"/>
          <w:numId w:val="35"/>
        </w:numPr>
        <w:spacing w:after="120"/>
        <w:jc w:val="both"/>
        <w:rPr>
          <w:rFonts w:asciiTheme="minorHAnsi" w:hAnsiTheme="minorHAnsi"/>
        </w:rPr>
      </w:pPr>
      <w:r w:rsidRPr="007840BE">
        <w:t>na wniosek Zamawiającego,</w:t>
      </w:r>
      <w:r w:rsidR="00B64814" w:rsidRPr="007840BE">
        <w:t xml:space="preserve"> </w:t>
      </w:r>
      <w:r w:rsidR="001C4D76" w:rsidRPr="007840BE">
        <w:t xml:space="preserve">Wykonawca </w:t>
      </w:r>
      <w:r w:rsidR="00B64814" w:rsidRPr="007840BE">
        <w:rPr>
          <w:b/>
        </w:rPr>
        <w:t>przedstawi rezultaty zamówienia w formie publicznej prezentacji</w:t>
      </w:r>
      <w:r w:rsidR="00B64814" w:rsidRPr="007840BE">
        <w:t xml:space="preserve"> multimedialnej </w:t>
      </w:r>
      <w:r w:rsidR="00956A9A" w:rsidRPr="007840BE">
        <w:t xml:space="preserve">na </w:t>
      </w:r>
      <w:r w:rsidR="00B64814" w:rsidRPr="007840BE">
        <w:t>nie więcej niż 3 spotkaniach w kraju, w terminach i miejscu wskazanym przez Zamawiającego (np. w </w:t>
      </w:r>
      <w:r w:rsidR="001C4D76" w:rsidRPr="007840BE">
        <w:t>siedzibie PARP lub</w:t>
      </w:r>
      <w:r w:rsidR="00B64814" w:rsidRPr="007840BE">
        <w:t xml:space="preserve"> w siedzibie wybranego Ministerstwa). Odpowiednie zasoby techniczno-organizacyjne na potrzeby ww. publicznej prezentacji zostaną zapewnione przez Zamawiającego (</w:t>
      </w:r>
      <w:r w:rsidR="001C4D76" w:rsidRPr="007840BE">
        <w:t>w tym: sala, sprzęt multimedialny</w:t>
      </w:r>
      <w:r w:rsidR="00B64814" w:rsidRPr="007840BE">
        <w:t>).</w:t>
      </w:r>
      <w:r w:rsidR="001C4D76" w:rsidRPr="007840BE">
        <w:t xml:space="preserve"> Z</w:t>
      </w:r>
      <w:r w:rsidR="00B64814" w:rsidRPr="007840BE">
        <w:t xml:space="preserve">apewnienie odpowiedniego transportu i zakwaterowania na potrzeby udziału przedstawicieli Wykonawcy w ww. spotkaniach należy do zadań Wykonawcy. O konieczności udziału Wykonawcy w ww. spotkaniach Zamawiający poinformuje co najmniej </w:t>
      </w:r>
      <w:r w:rsidR="00956A9A" w:rsidRPr="007840BE">
        <w:t>5</w:t>
      </w:r>
      <w:r w:rsidR="00B64814" w:rsidRPr="007840BE">
        <w:t xml:space="preserve"> dni </w:t>
      </w:r>
      <w:r w:rsidR="00956A9A" w:rsidRPr="007840BE">
        <w:t xml:space="preserve">roboczych </w:t>
      </w:r>
      <w:r w:rsidR="00B64814" w:rsidRPr="007840BE">
        <w:t xml:space="preserve">przed ich planowanym terminem. </w:t>
      </w:r>
      <w:r w:rsidR="00B64814" w:rsidRPr="007840BE">
        <w:rPr>
          <w:rFonts w:asciiTheme="minorHAnsi" w:hAnsiTheme="minorHAnsi"/>
        </w:rPr>
        <w:t>Ostateczne zakończenie</w:t>
      </w:r>
      <w:r w:rsidR="00956A9A" w:rsidRPr="007840BE">
        <w:rPr>
          <w:rFonts w:asciiTheme="minorHAnsi" w:hAnsiTheme="minorHAnsi"/>
        </w:rPr>
        <w:t xml:space="preserve"> realizacji usług, w ramach </w:t>
      </w:r>
      <w:r w:rsidR="00956A9A" w:rsidRPr="007840BE">
        <w:rPr>
          <w:rFonts w:asciiTheme="minorHAnsi" w:hAnsiTheme="minorHAnsi"/>
          <w:i/>
        </w:rPr>
        <w:t>Etapu asysty</w:t>
      </w:r>
      <w:r w:rsidR="00956A9A" w:rsidRPr="007840BE">
        <w:rPr>
          <w:rFonts w:asciiTheme="minorHAnsi" w:hAnsiTheme="minorHAnsi"/>
        </w:rPr>
        <w:t>,</w:t>
      </w:r>
      <w:r w:rsidR="00B64814" w:rsidRPr="007840BE">
        <w:rPr>
          <w:rFonts w:asciiTheme="minorHAnsi" w:hAnsiTheme="minorHAnsi"/>
        </w:rPr>
        <w:t xml:space="preserve"> zostanie potwierdzone protokołem odbioru i nastąpi </w:t>
      </w:r>
      <w:r w:rsidR="00B64814" w:rsidRPr="007840BE">
        <w:rPr>
          <w:rFonts w:asciiTheme="minorHAnsi" w:hAnsiTheme="minorHAnsi" w:cs="Times New Roman"/>
          <w:szCs w:val="22"/>
        </w:rPr>
        <w:t xml:space="preserve">nie później niż </w:t>
      </w:r>
      <w:r w:rsidR="00956A9A" w:rsidRPr="007840BE">
        <w:rPr>
          <w:rFonts w:asciiTheme="minorHAnsi" w:hAnsiTheme="minorHAnsi"/>
        </w:rPr>
        <w:t>do końca 52 tygodnia realizacji badania</w:t>
      </w:r>
      <w:r w:rsidR="00FA791F" w:rsidRPr="007840BE">
        <w:rPr>
          <w:rFonts w:asciiTheme="minorHAnsi" w:hAnsiTheme="minorHAnsi"/>
        </w:rPr>
        <w:t>.</w:t>
      </w:r>
    </w:p>
    <w:p w14:paraId="4AB1E582" w14:textId="77777777" w:rsidR="007016C9" w:rsidRDefault="007016C9" w:rsidP="00696953">
      <w:pPr>
        <w:pStyle w:val="Nagwek1"/>
        <w:pBdr>
          <w:bottom w:val="single" w:sz="24" w:space="1" w:color="B61928" w:themeColor="accent1"/>
        </w:pBdr>
      </w:pPr>
      <w:bookmarkStart w:id="11" w:name="_Toc532199064"/>
      <w:r>
        <w:t>Produkty badania</w:t>
      </w:r>
      <w:bookmarkEnd w:id="11"/>
    </w:p>
    <w:p w14:paraId="25BE914F" w14:textId="77777777" w:rsidR="003E2338" w:rsidRPr="00B85D4C" w:rsidRDefault="003E2338" w:rsidP="003E2338">
      <w:r w:rsidRPr="00B85D4C">
        <w:t>Produktami badania są:</w:t>
      </w:r>
    </w:p>
    <w:p w14:paraId="1AD93874" w14:textId="77777777" w:rsidR="003E2338" w:rsidRPr="00B85D4C" w:rsidRDefault="003E2338" w:rsidP="003E2338">
      <w:pPr>
        <w:pStyle w:val="Akapitzlist"/>
        <w:numPr>
          <w:ilvl w:val="0"/>
          <w:numId w:val="15"/>
        </w:numPr>
      </w:pPr>
      <w:r w:rsidRPr="00B85D4C">
        <w:t>Raport metodologiczny</w:t>
      </w:r>
      <w:r>
        <w:t>;</w:t>
      </w:r>
    </w:p>
    <w:p w14:paraId="1A5768D3" w14:textId="77777777" w:rsidR="003E2338" w:rsidRPr="00B85D4C" w:rsidRDefault="003E2338" w:rsidP="003E2338">
      <w:pPr>
        <w:pStyle w:val="Akapitzlist"/>
        <w:numPr>
          <w:ilvl w:val="0"/>
          <w:numId w:val="15"/>
        </w:numPr>
      </w:pPr>
      <w:r w:rsidRPr="00B85D4C">
        <w:t>Raport końcowy.</w:t>
      </w:r>
    </w:p>
    <w:p w14:paraId="265D2059" w14:textId="77777777" w:rsidR="003E2338" w:rsidRPr="00B85D4C" w:rsidRDefault="003E2338" w:rsidP="003E2338">
      <w:r w:rsidRPr="00B85D4C">
        <w:t>Produkty badania zostaną przygotowane zgodnie z poniższymi wytycznymi:</w:t>
      </w:r>
    </w:p>
    <w:p w14:paraId="5DAECAED" w14:textId="77777777" w:rsidR="003E2338" w:rsidRPr="003351FC" w:rsidRDefault="003E2338" w:rsidP="003E2338">
      <w:pPr>
        <w:pStyle w:val="Akapitzlist"/>
        <w:numPr>
          <w:ilvl w:val="0"/>
          <w:numId w:val="16"/>
        </w:numPr>
        <w:rPr>
          <w:rFonts w:eastAsia="Times New Roman"/>
          <w:lang w:eastAsia="pl-PL"/>
        </w:rPr>
      </w:pPr>
      <w:r w:rsidRPr="003351FC">
        <w:rPr>
          <w:rFonts w:eastAsia="Times New Roman"/>
          <w:lang w:eastAsia="pl-PL"/>
        </w:rPr>
        <w:t xml:space="preserve">produkty zostaną opracowane w sposób zachowujący spójny wygląd i treść </w:t>
      </w:r>
      <w:r w:rsidRPr="003351FC">
        <w:t>(dot. w szczególności tabel i wykresów);</w:t>
      </w:r>
    </w:p>
    <w:p w14:paraId="15ABC2B6" w14:textId="77777777" w:rsidR="003E2338" w:rsidRPr="003351FC" w:rsidRDefault="003E2338" w:rsidP="003E2338">
      <w:pPr>
        <w:pStyle w:val="Akapitzlist"/>
        <w:numPr>
          <w:ilvl w:val="0"/>
          <w:numId w:val="16"/>
        </w:numPr>
      </w:pPr>
      <w:r w:rsidRPr="003351FC">
        <w:t>produkty zawierać będą logo PARP, Unii Europejskiej, PO IR oraz informację, że dany produkt (raport) powstał w ramach Projektu współfinansowanego z Europejskiego Funduszu Rozwoju Regionalnego;</w:t>
      </w:r>
    </w:p>
    <w:p w14:paraId="79598712" w14:textId="77777777" w:rsidR="003E2338" w:rsidRPr="003351FC" w:rsidRDefault="003E2338" w:rsidP="003E2338">
      <w:pPr>
        <w:pStyle w:val="Akapitzlist"/>
        <w:numPr>
          <w:ilvl w:val="0"/>
          <w:numId w:val="16"/>
        </w:numPr>
        <w:rPr>
          <w:rFonts w:eastAsia="Times New Roman"/>
          <w:lang w:eastAsia="pl-PL"/>
        </w:rPr>
      </w:pPr>
      <w:r w:rsidRPr="003351FC">
        <w:rPr>
          <w:rFonts w:eastAsia="Times New Roman"/>
          <w:lang w:eastAsia="pl-PL"/>
        </w:rPr>
        <w:t>produkty zostaną przygotowane zgodnie z:</w:t>
      </w:r>
    </w:p>
    <w:p w14:paraId="7A9FBE43" w14:textId="77777777" w:rsidR="003E2338" w:rsidRPr="003351FC" w:rsidRDefault="003E2338" w:rsidP="003E2338">
      <w:pPr>
        <w:pStyle w:val="Akapitzlist"/>
        <w:numPr>
          <w:ilvl w:val="1"/>
          <w:numId w:val="16"/>
        </w:numPr>
        <w:rPr>
          <w:rFonts w:eastAsia="Times New Roman"/>
          <w:lang w:eastAsia="pl-PL"/>
        </w:rPr>
      </w:pPr>
      <w:r w:rsidRPr="003351FC">
        <w:rPr>
          <w:rFonts w:eastAsia="Times New Roman"/>
          <w:lang w:eastAsia="pl-PL"/>
        </w:rPr>
        <w:t>Systemem Identyfikacji Wizualnej Polskiej Agencji Rozwoju Przedsiębiorczości</w:t>
      </w:r>
    </w:p>
    <w:p w14:paraId="5D5312F0" w14:textId="77777777" w:rsidR="003E2338" w:rsidRPr="003351FC" w:rsidRDefault="003E2338" w:rsidP="003E2338">
      <w:pPr>
        <w:pStyle w:val="Akapitzlist"/>
        <w:numPr>
          <w:ilvl w:val="1"/>
          <w:numId w:val="16"/>
        </w:numPr>
        <w:rPr>
          <w:rFonts w:eastAsia="Times New Roman"/>
          <w:lang w:eastAsia="pl-PL"/>
        </w:rPr>
      </w:pPr>
      <w:r w:rsidRPr="003351FC">
        <w:rPr>
          <w:rFonts w:eastAsia="Times New Roman"/>
          <w:lang w:eastAsia="pl-PL"/>
        </w:rPr>
        <w:t>Zasadami promocji i oznakowania projektów w Programie Operacyjnym Inteligentny Rozwój 2014-2020 (</w:t>
      </w:r>
      <w:hyperlink r:id="rId16" w:history="1">
        <w:r w:rsidRPr="003351FC">
          <w:rPr>
            <w:rStyle w:val="Hipercze"/>
            <w:rFonts w:eastAsia="Times New Roman" w:cs="Times New Roman"/>
            <w:szCs w:val="22"/>
            <w:lang w:eastAsia="pl-PL"/>
          </w:rPr>
          <w:t>https://www.poir.gov.pl/strony/o-programie/promocja/zasady-promocji-i-oznakowania-projektow-w-programie/</w:t>
        </w:r>
      </w:hyperlink>
      <w:r w:rsidRPr="003351FC">
        <w:rPr>
          <w:rFonts w:eastAsia="Times New Roman"/>
          <w:lang w:eastAsia="pl-PL"/>
        </w:rPr>
        <w:t xml:space="preserve"> )</w:t>
      </w:r>
    </w:p>
    <w:p w14:paraId="570A721A" w14:textId="77777777" w:rsidR="00857AC6" w:rsidRPr="00FA791F" w:rsidRDefault="003E2338" w:rsidP="00FA791F">
      <w:pPr>
        <w:pStyle w:val="Akapitzlist"/>
        <w:numPr>
          <w:ilvl w:val="1"/>
          <w:numId w:val="16"/>
        </w:numPr>
        <w:rPr>
          <w:color w:val="0000FF"/>
          <w:u w:val="single"/>
        </w:rPr>
      </w:pPr>
      <w:r w:rsidRPr="003351FC">
        <w:rPr>
          <w:rFonts w:eastAsia="Times New Roman"/>
          <w:lang w:eastAsia="pl-PL"/>
        </w:rPr>
        <w:t xml:space="preserve">Zasadami określonymi w </w:t>
      </w:r>
      <w:r w:rsidRPr="003351FC">
        <w:rPr>
          <w:i/>
        </w:rPr>
        <w:t xml:space="preserve">Wytycznych w zakresie realizacji zasady równości szans </w:t>
      </w:r>
      <w:r w:rsidRPr="003351FC">
        <w:rPr>
          <w:i/>
        </w:rPr>
        <w:br/>
        <w:t xml:space="preserve"> niedyskryminacji, w tym dostępności dla osób z niepełnosprawnościami oraz zasady równości szans kobiet i mężczyzn w ramach funduszy unijnych na lata 2014 – 2020</w:t>
      </w:r>
      <w:r w:rsidRPr="003351FC">
        <w:t xml:space="preserve"> (</w:t>
      </w:r>
      <w:hyperlink r:id="rId17" w:history="1">
        <w:r w:rsidRPr="003351FC">
          <w:rPr>
            <w:rStyle w:val="Hipercze"/>
            <w:rFonts w:cs="Times New Roman"/>
            <w:szCs w:val="22"/>
          </w:rPr>
          <w:t>https://www.funduszeeuropejskie.gov.pl/strony/o-funduszach/dokumenty/wytyczne-w-zakresie-realizacji-zasady-rownosci-szans-i-niedyskryminacji-oraz-zasady-rownosci-szans/</w:t>
        </w:r>
      </w:hyperlink>
      <w:r w:rsidRPr="003351FC">
        <w:rPr>
          <w:u w:val="single"/>
        </w:rPr>
        <w:t>)</w:t>
      </w:r>
      <w:r w:rsidRPr="003351FC">
        <w:rPr>
          <w:color w:val="0000FF"/>
          <w:u w:val="single"/>
        </w:rPr>
        <w:t xml:space="preserve"> </w:t>
      </w:r>
    </w:p>
    <w:p w14:paraId="46C84562" w14:textId="77777777" w:rsidR="007016C9" w:rsidRDefault="007016C9" w:rsidP="007016C9">
      <w:pPr>
        <w:pStyle w:val="Nagwek2"/>
      </w:pPr>
      <w:bookmarkStart w:id="12" w:name="_Toc532199065"/>
      <w:r>
        <w:lastRenderedPageBreak/>
        <w:t>Raport metodologiczny</w:t>
      </w:r>
      <w:bookmarkEnd w:id="12"/>
    </w:p>
    <w:p w14:paraId="0C1A96B3" w14:textId="77777777" w:rsidR="001B6A4B" w:rsidRPr="003E2338" w:rsidRDefault="001B6A4B" w:rsidP="001B6A4B">
      <w:r>
        <w:rPr>
          <w:i/>
        </w:rPr>
        <w:t xml:space="preserve">Raport metodologiczny </w:t>
      </w:r>
      <w:r w:rsidRPr="002676B0">
        <w:t>zostanie opracowany w całości w języku polskim.</w:t>
      </w:r>
      <w:r>
        <w:t xml:space="preserve"> Będzie zawierał minimum:</w:t>
      </w:r>
    </w:p>
    <w:p w14:paraId="7313F930" w14:textId="77777777" w:rsidR="003E2338" w:rsidRDefault="003E2338" w:rsidP="003E2338">
      <w:pPr>
        <w:pStyle w:val="Akapitzlist"/>
        <w:numPr>
          <w:ilvl w:val="0"/>
          <w:numId w:val="17"/>
        </w:numPr>
      </w:pPr>
      <w:r>
        <w:t>Szczegółowy</w:t>
      </w:r>
      <w:r w:rsidR="00762E45">
        <w:t xml:space="preserve"> harmonogram realizacji badania</w:t>
      </w:r>
      <w:r>
        <w:t>;</w:t>
      </w:r>
    </w:p>
    <w:p w14:paraId="604B8E10" w14:textId="77777777" w:rsidR="003E2338" w:rsidRDefault="003E2338" w:rsidP="003E2338">
      <w:pPr>
        <w:pStyle w:val="Akapitzlist"/>
        <w:numPr>
          <w:ilvl w:val="0"/>
          <w:numId w:val="17"/>
        </w:numPr>
      </w:pPr>
      <w:r>
        <w:t>Podział zadań pomiędzy poszczególnych członków zespołu badawczego;</w:t>
      </w:r>
    </w:p>
    <w:p w14:paraId="4D95DDBE" w14:textId="77777777" w:rsidR="00762E45" w:rsidRDefault="00762E45" w:rsidP="003E2338">
      <w:pPr>
        <w:pStyle w:val="Akapitzlist"/>
        <w:numPr>
          <w:ilvl w:val="0"/>
          <w:numId w:val="17"/>
        </w:numPr>
      </w:pPr>
      <w:r>
        <w:t xml:space="preserve">Analizę logiki interwencji </w:t>
      </w:r>
      <w:proofErr w:type="spellStart"/>
      <w:r>
        <w:t>inno_Lab</w:t>
      </w:r>
      <w:proofErr w:type="spellEnd"/>
      <w:r>
        <w:t>;</w:t>
      </w:r>
    </w:p>
    <w:p w14:paraId="0968AB60" w14:textId="77777777" w:rsidR="00762E45" w:rsidRDefault="00762E45" w:rsidP="003E2338">
      <w:pPr>
        <w:pStyle w:val="Akapitzlist"/>
        <w:numPr>
          <w:ilvl w:val="0"/>
          <w:numId w:val="17"/>
        </w:numPr>
      </w:pPr>
      <w:r>
        <w:t>Inwentaryzację źródeł do analizy danych zastanych;</w:t>
      </w:r>
    </w:p>
    <w:p w14:paraId="0F834431" w14:textId="77777777" w:rsidR="00762E45" w:rsidRDefault="00EE0543" w:rsidP="00762E45">
      <w:pPr>
        <w:pStyle w:val="Akapitzlist"/>
        <w:numPr>
          <w:ilvl w:val="0"/>
          <w:numId w:val="17"/>
        </w:numPr>
      </w:pPr>
      <w:r>
        <w:t>Strukturę</w:t>
      </w:r>
      <w:r w:rsidR="00B053FA">
        <w:t xml:space="preserve"> </w:t>
      </w:r>
      <w:r w:rsidR="00B053FA">
        <w:rPr>
          <w:i/>
        </w:rPr>
        <w:t>Raportu końcowego.</w:t>
      </w:r>
    </w:p>
    <w:p w14:paraId="39DBB5C3" w14:textId="77777777" w:rsidR="007016C9" w:rsidRDefault="007016C9" w:rsidP="007016C9">
      <w:pPr>
        <w:pStyle w:val="Nagwek2"/>
      </w:pPr>
      <w:bookmarkStart w:id="13" w:name="_Toc532199066"/>
      <w:r>
        <w:t>Raport końcowy</w:t>
      </w:r>
      <w:bookmarkEnd w:id="13"/>
    </w:p>
    <w:p w14:paraId="3CD8C8E4" w14:textId="77777777" w:rsidR="00717D69" w:rsidRDefault="00762E45" w:rsidP="005C6A6E">
      <w:r w:rsidRPr="00762E45">
        <w:rPr>
          <w:i/>
        </w:rPr>
        <w:t>Raport końcowy</w:t>
      </w:r>
      <w:r>
        <w:t xml:space="preserve"> </w:t>
      </w:r>
      <w:r w:rsidR="001B6A4B">
        <w:t xml:space="preserve">zostanie opracowany </w:t>
      </w:r>
      <w:r w:rsidR="001B6A4B" w:rsidRPr="002676B0">
        <w:t>w języku polskim</w:t>
      </w:r>
      <w:r w:rsidR="001B6A4B">
        <w:t xml:space="preserve"> </w:t>
      </w:r>
      <w:r w:rsidR="00423519">
        <w:t>(</w:t>
      </w:r>
      <w:r w:rsidR="001B6A4B">
        <w:t>z wyłączeniem wskazanych poniżej elementów, które opracowane zostaną w języku polskim i angielskim</w:t>
      </w:r>
      <w:r w:rsidR="00423519">
        <w:t>)</w:t>
      </w:r>
      <w:r w:rsidR="001B6A4B">
        <w:t xml:space="preserve">. </w:t>
      </w:r>
      <w:r w:rsidR="00F46B8D" w:rsidRPr="00F46B8D">
        <w:rPr>
          <w:i/>
        </w:rPr>
        <w:t>Raport końcowy</w:t>
      </w:r>
      <w:r w:rsidR="00F46B8D">
        <w:t xml:space="preserve"> zostanie opracowany w formacie .</w:t>
      </w:r>
      <w:proofErr w:type="spellStart"/>
      <w:r w:rsidR="00F46B8D">
        <w:t>docx</w:t>
      </w:r>
      <w:proofErr w:type="spellEnd"/>
      <w:r w:rsidR="00F46B8D">
        <w:t xml:space="preserve"> i zawierać będzie nie więcej niż </w:t>
      </w:r>
      <w:r w:rsidR="00F46B8D" w:rsidRPr="003351FC">
        <w:t>120 stron</w:t>
      </w:r>
      <w:r w:rsidR="00F46B8D" w:rsidRPr="003351FC">
        <w:rPr>
          <w:rStyle w:val="Odwoanieprzypisudolnego"/>
          <w:rFonts w:cs="Times New Roman"/>
          <w:szCs w:val="22"/>
        </w:rPr>
        <w:footnoteReference w:id="6"/>
      </w:r>
      <w:r w:rsidR="00F46B8D">
        <w:t xml:space="preserve"> (z </w:t>
      </w:r>
      <w:r w:rsidR="00423519">
        <w:t>wyłączeniem</w:t>
      </w:r>
      <w:r w:rsidR="00F46B8D">
        <w:t xml:space="preserve"> załączników).</w:t>
      </w:r>
      <w:r w:rsidR="00F46B8D" w:rsidRPr="003351FC">
        <w:t xml:space="preserve"> </w:t>
      </w:r>
      <w:r w:rsidR="00FA791F">
        <w:t>Będzie</w:t>
      </w:r>
      <w:r w:rsidR="001B6A4B">
        <w:t xml:space="preserve"> </w:t>
      </w:r>
      <w:r w:rsidR="00FA791F">
        <w:t>zawierać</w:t>
      </w:r>
      <w:r>
        <w:t xml:space="preserve"> minimum:</w:t>
      </w:r>
    </w:p>
    <w:p w14:paraId="639F9E81" w14:textId="77777777" w:rsidR="00762E45" w:rsidRPr="00B85D4C" w:rsidRDefault="00762E45" w:rsidP="00762E45">
      <w:pPr>
        <w:pStyle w:val="Akapitzlist"/>
        <w:numPr>
          <w:ilvl w:val="0"/>
          <w:numId w:val="37"/>
        </w:numPr>
      </w:pPr>
      <w:r w:rsidRPr="00B85D4C">
        <w:t>wnioski i rekomendacje</w:t>
      </w:r>
      <w:r>
        <w:t xml:space="preserve"> </w:t>
      </w:r>
      <w:r w:rsidRPr="00B85D4C">
        <w:t>(w języku polskim i angielskim);</w:t>
      </w:r>
    </w:p>
    <w:p w14:paraId="7D90A63B" w14:textId="77777777" w:rsidR="005C6A6E" w:rsidRPr="00B85D4C" w:rsidRDefault="005C6A6E" w:rsidP="005C6A6E">
      <w:pPr>
        <w:pStyle w:val="Akapitzlist"/>
        <w:numPr>
          <w:ilvl w:val="0"/>
          <w:numId w:val="19"/>
        </w:numPr>
      </w:pPr>
      <w:r w:rsidRPr="00B85D4C">
        <w:t>syntetyczny opis przedmiotu badania;</w:t>
      </w:r>
    </w:p>
    <w:p w14:paraId="314630CD" w14:textId="77777777" w:rsidR="005C6A6E" w:rsidRPr="00B85D4C" w:rsidRDefault="005C6A6E" w:rsidP="005C6A6E">
      <w:pPr>
        <w:pStyle w:val="Akapitzlist"/>
        <w:numPr>
          <w:ilvl w:val="0"/>
          <w:numId w:val="19"/>
        </w:numPr>
      </w:pPr>
      <w:r w:rsidRPr="00B85D4C">
        <w:t>syntetyczny opis metodologii wraz z opisem sposobu realizacji badania;</w:t>
      </w:r>
    </w:p>
    <w:p w14:paraId="6CCAFC9D" w14:textId="77777777" w:rsidR="005C6A6E" w:rsidRPr="00B85D4C" w:rsidRDefault="005C6A6E" w:rsidP="005C6A6E">
      <w:pPr>
        <w:pStyle w:val="Akapitzlist"/>
        <w:numPr>
          <w:ilvl w:val="0"/>
          <w:numId w:val="19"/>
        </w:numPr>
      </w:pPr>
      <w:r w:rsidRPr="00B85D4C">
        <w:t>odpowiedź na wszystkie wskazane w OPZ pytania badawcze;</w:t>
      </w:r>
    </w:p>
    <w:p w14:paraId="424A1290" w14:textId="77777777" w:rsidR="005C6A6E" w:rsidRPr="00B85D4C" w:rsidRDefault="005C6A6E" w:rsidP="005C6A6E">
      <w:pPr>
        <w:pStyle w:val="Akapitzlist"/>
        <w:numPr>
          <w:ilvl w:val="0"/>
          <w:numId w:val="19"/>
        </w:numPr>
      </w:pPr>
      <w:r w:rsidRPr="00B85D4C">
        <w:t xml:space="preserve">aneksy tworzone w toku realizacji badania, w tym m.in.: </w:t>
      </w:r>
    </w:p>
    <w:p w14:paraId="2EB6FE26" w14:textId="77777777" w:rsidR="001B6A4B" w:rsidRDefault="00F46B8D" w:rsidP="00F46B8D">
      <w:pPr>
        <w:pStyle w:val="Akapitzlist"/>
        <w:numPr>
          <w:ilvl w:val="1"/>
          <w:numId w:val="19"/>
        </w:numPr>
      </w:pPr>
      <w:r w:rsidRPr="00BC16E5">
        <w:rPr>
          <w:b/>
          <w:i/>
        </w:rPr>
        <w:t>P</w:t>
      </w:r>
      <w:r w:rsidR="001B6A4B" w:rsidRPr="00BC16E5">
        <w:rPr>
          <w:b/>
          <w:i/>
        </w:rPr>
        <w:t>odsumowanie na potrzeby ewaluacji pomocy publicznej PARP</w:t>
      </w:r>
      <w:r w:rsidR="001B6A4B">
        <w:t xml:space="preserve"> </w:t>
      </w:r>
      <w:r>
        <w:t>w formacie .</w:t>
      </w:r>
      <w:proofErr w:type="spellStart"/>
      <w:r>
        <w:t>docx</w:t>
      </w:r>
      <w:proofErr w:type="spellEnd"/>
      <w:r>
        <w:t xml:space="preserve"> </w:t>
      </w:r>
      <w:r w:rsidR="001B6A4B">
        <w:t xml:space="preserve">(w języku polskim i angielskim). Podsumowanie obejmować będzie wnioski dotyczące </w:t>
      </w:r>
      <w:r w:rsidR="006F613A">
        <w:t xml:space="preserve">skuteczności i użyteczności </w:t>
      </w:r>
      <w:r w:rsidR="001B6A4B">
        <w:t xml:space="preserve">aktywności realizowanych w ramach komponentu A </w:t>
      </w:r>
      <w:proofErr w:type="spellStart"/>
      <w:r w:rsidR="001B6A4B">
        <w:t>inno_Lab</w:t>
      </w:r>
      <w:proofErr w:type="spellEnd"/>
      <w:r w:rsidR="006F613A">
        <w:t xml:space="preserve"> (w części poświęconej pilotażowym instrumentom pomocowym </w:t>
      </w:r>
      <w:proofErr w:type="spellStart"/>
      <w:r w:rsidR="006F613A">
        <w:t>inno_LAB</w:t>
      </w:r>
      <w:proofErr w:type="spellEnd"/>
      <w:r w:rsidR="006F613A">
        <w:t>)</w:t>
      </w:r>
      <w:r w:rsidR="001B6A4B">
        <w:t>.</w:t>
      </w:r>
      <w:r>
        <w:t xml:space="preserve"> </w:t>
      </w:r>
      <w:r>
        <w:rPr>
          <w:i/>
        </w:rPr>
        <w:t xml:space="preserve">Podsumowanie </w:t>
      </w:r>
      <w:r>
        <w:t xml:space="preserve">zawierać będzie wnioski ogólne </w:t>
      </w:r>
      <w:r w:rsidR="00423519">
        <w:t xml:space="preserve">dla </w:t>
      </w:r>
      <w:r>
        <w:t xml:space="preserve">całości aktywności realizowanych w ramach komponentu A </w:t>
      </w:r>
      <w:proofErr w:type="spellStart"/>
      <w:r>
        <w:t>inno_Lab</w:t>
      </w:r>
      <w:proofErr w:type="spellEnd"/>
      <w:r>
        <w:t xml:space="preserve"> oraz wnioski specyficzne dla poszczególnych aktywności. </w:t>
      </w:r>
      <w:r>
        <w:rPr>
          <w:i/>
        </w:rPr>
        <w:t xml:space="preserve">Podsumowanie </w:t>
      </w:r>
      <w:r>
        <w:t xml:space="preserve">będzie zawierać nie mniej niż 15 stron i nie więcej niż </w:t>
      </w:r>
      <w:r w:rsidR="006F613A">
        <w:t>3</w:t>
      </w:r>
      <w:r>
        <w:t>0 stron</w:t>
      </w:r>
      <w:r w:rsidRPr="003351FC">
        <w:rPr>
          <w:rStyle w:val="Odwoanieprzypisudolnego"/>
          <w:rFonts w:cs="Times New Roman"/>
          <w:szCs w:val="22"/>
        </w:rPr>
        <w:footnoteReference w:id="7"/>
      </w:r>
      <w:r>
        <w:t>.</w:t>
      </w:r>
    </w:p>
    <w:p w14:paraId="3D40B77F" w14:textId="77777777" w:rsidR="005C6A6E" w:rsidRPr="00B85D4C" w:rsidRDefault="00F46B8D" w:rsidP="005C6A6E">
      <w:pPr>
        <w:pStyle w:val="Akapitzlist"/>
        <w:numPr>
          <w:ilvl w:val="1"/>
          <w:numId w:val="19"/>
        </w:numPr>
      </w:pPr>
      <w:r w:rsidRPr="00BC16E5">
        <w:rPr>
          <w:b/>
          <w:i/>
        </w:rPr>
        <w:t>P</w:t>
      </w:r>
      <w:r w:rsidR="00FA791F" w:rsidRPr="00BC16E5">
        <w:rPr>
          <w:b/>
          <w:i/>
        </w:rPr>
        <w:t>rezentację</w:t>
      </w:r>
      <w:r w:rsidR="005C6A6E" w:rsidRPr="00BC16E5">
        <w:rPr>
          <w:b/>
          <w:i/>
        </w:rPr>
        <w:t xml:space="preserve"> wyników</w:t>
      </w:r>
      <w:r w:rsidR="00D530BA" w:rsidRPr="00BC16E5">
        <w:rPr>
          <w:b/>
          <w:i/>
        </w:rPr>
        <w:t xml:space="preserve"> badania oraz proponowanych rekomendacji</w:t>
      </w:r>
      <w:r w:rsidR="005C6A6E" w:rsidRPr="00BC16E5">
        <w:rPr>
          <w:b/>
        </w:rPr>
        <w:t xml:space="preserve"> </w:t>
      </w:r>
      <w:r w:rsidR="005C6A6E" w:rsidRPr="00B85D4C">
        <w:t>w formacje .</w:t>
      </w:r>
      <w:proofErr w:type="spellStart"/>
      <w:r w:rsidR="005C6A6E" w:rsidRPr="00B85D4C">
        <w:t>pptx</w:t>
      </w:r>
      <w:proofErr w:type="spellEnd"/>
      <w:r w:rsidR="005C6A6E" w:rsidRPr="00B85D4C">
        <w:t>;</w:t>
      </w:r>
    </w:p>
    <w:p w14:paraId="76CC45BF" w14:textId="77777777" w:rsidR="005C6A6E" w:rsidRDefault="00FA791F" w:rsidP="005C6A6E">
      <w:pPr>
        <w:pStyle w:val="Akapitzlist"/>
        <w:numPr>
          <w:ilvl w:val="1"/>
          <w:numId w:val="19"/>
        </w:numPr>
      </w:pPr>
      <w:r w:rsidRPr="00BC16E5">
        <w:rPr>
          <w:b/>
          <w:i/>
        </w:rPr>
        <w:t>T</w:t>
      </w:r>
      <w:r w:rsidR="005C6A6E" w:rsidRPr="00BC16E5">
        <w:rPr>
          <w:b/>
          <w:i/>
        </w:rPr>
        <w:t>abel</w:t>
      </w:r>
      <w:r w:rsidRPr="00BC16E5">
        <w:rPr>
          <w:b/>
          <w:i/>
        </w:rPr>
        <w:t>ę rekomendacji</w:t>
      </w:r>
      <w:r w:rsidRPr="00BC16E5">
        <w:rPr>
          <w:b/>
        </w:rPr>
        <w:t xml:space="preserve"> </w:t>
      </w:r>
      <w:r>
        <w:t>zgodną</w:t>
      </w:r>
      <w:r w:rsidR="005C6A6E" w:rsidRPr="00B85D4C">
        <w:t xml:space="preserve"> z </w:t>
      </w:r>
      <w:proofErr w:type="spellStart"/>
      <w:r w:rsidR="005C6A6E" w:rsidRPr="00B85D4C">
        <w:t>podrozdz</w:t>
      </w:r>
      <w:proofErr w:type="spellEnd"/>
      <w:r w:rsidR="005C6A6E" w:rsidRPr="00B85D4C">
        <w:t xml:space="preserve">. 3.4 </w:t>
      </w:r>
      <w:r w:rsidR="005C6A6E" w:rsidRPr="005C6A6E">
        <w:rPr>
          <w:i/>
        </w:rPr>
        <w:t>Wytycznych w zakresie ewaluacji polityki spójności na lata 2014-2020</w:t>
      </w:r>
      <w:r w:rsidR="005C6A6E" w:rsidRPr="00B85D4C">
        <w:t xml:space="preserve"> z 22.09.2015</w:t>
      </w:r>
      <w:r>
        <w:t>.</w:t>
      </w:r>
      <w:r w:rsidR="005C6A6E">
        <w:t xml:space="preserve"> </w:t>
      </w:r>
      <w:r w:rsidRPr="00B85D4C">
        <w:t>Rekomendacje zostaną oparte na wnioskach wynikających z przeprowadzonych badań – będą miały pokrycie w informacjach pre</w:t>
      </w:r>
      <w:r>
        <w:t>zentowanych w raporcie końcowym;</w:t>
      </w:r>
    </w:p>
    <w:p w14:paraId="159C9C96" w14:textId="77777777" w:rsidR="005213FD" w:rsidRDefault="00BC16E5" w:rsidP="00C16E7B">
      <w:pPr>
        <w:pStyle w:val="Akapitzlist"/>
        <w:numPr>
          <w:ilvl w:val="1"/>
          <w:numId w:val="19"/>
        </w:numPr>
      </w:pPr>
      <w:r w:rsidRPr="00BC16E5">
        <w:rPr>
          <w:b/>
          <w:i/>
        </w:rPr>
        <w:t>S</w:t>
      </w:r>
      <w:r w:rsidR="005C6A6E" w:rsidRPr="00BC16E5">
        <w:rPr>
          <w:b/>
          <w:i/>
        </w:rPr>
        <w:t>prawozdanie z realizacji badania</w:t>
      </w:r>
      <w:r w:rsidR="005C6A6E">
        <w:t xml:space="preserve"> obejmujące minimum: 1) listę respondentów badania jakościowego; 2) podsumowanie wywiadów jakościowych</w:t>
      </w:r>
      <w:r w:rsidR="005213FD">
        <w:t xml:space="preserve">; 3) </w:t>
      </w:r>
      <w:r w:rsidR="005C6A6E">
        <w:t>listę przeanalizowanych źródeł</w:t>
      </w:r>
      <w:r w:rsidR="00172A8B">
        <w:t xml:space="preserve"> – w ramach analizy danych zastanych</w:t>
      </w:r>
      <w:r w:rsidR="005C6A6E">
        <w:t>; 4) zestawienie problemów, które powstały w trakcie realizacji badania wraz z zastosowanymi rozwiązaniami</w:t>
      </w:r>
      <w:r w:rsidR="005213FD">
        <w:t>;</w:t>
      </w:r>
    </w:p>
    <w:p w14:paraId="342FE50F" w14:textId="77777777" w:rsidR="00EE0543" w:rsidRPr="005213FD" w:rsidRDefault="005213FD" w:rsidP="00C16E7B">
      <w:pPr>
        <w:pStyle w:val="Akapitzlist"/>
        <w:numPr>
          <w:ilvl w:val="1"/>
          <w:numId w:val="19"/>
        </w:numPr>
        <w:rPr>
          <w:b/>
          <w:i/>
        </w:rPr>
      </w:pPr>
      <w:r w:rsidRPr="005213FD">
        <w:rPr>
          <w:b/>
          <w:i/>
        </w:rPr>
        <w:t>B</w:t>
      </w:r>
      <w:r>
        <w:rPr>
          <w:b/>
          <w:i/>
        </w:rPr>
        <w:t>azę</w:t>
      </w:r>
      <w:r w:rsidRPr="005213FD">
        <w:rPr>
          <w:b/>
          <w:i/>
        </w:rPr>
        <w:t xml:space="preserve"> danych z badania ilościowego</w:t>
      </w:r>
      <w:r>
        <w:rPr>
          <w:b/>
          <w:i/>
        </w:rPr>
        <w:t xml:space="preserve"> </w:t>
      </w:r>
      <w:r w:rsidRPr="00B85D4C">
        <w:t>w formacje</w:t>
      </w:r>
      <w:r>
        <w:t xml:space="preserve"> .</w:t>
      </w:r>
      <w:proofErr w:type="spellStart"/>
      <w:r>
        <w:t>xlsx</w:t>
      </w:r>
      <w:proofErr w:type="spellEnd"/>
    </w:p>
    <w:p w14:paraId="2C733DA0" w14:textId="77777777" w:rsidR="007016C9" w:rsidRDefault="007016C9" w:rsidP="007016C9">
      <w:pPr>
        <w:pStyle w:val="Nagwek1"/>
      </w:pPr>
      <w:bookmarkStart w:id="14" w:name="_Toc532199067"/>
      <w:r>
        <w:t>Zespół Wykonawczy</w:t>
      </w:r>
      <w:bookmarkEnd w:id="14"/>
    </w:p>
    <w:p w14:paraId="5C100069" w14:textId="77777777" w:rsidR="00A6086F" w:rsidRDefault="00A6086F" w:rsidP="00A6086F">
      <w:r>
        <w:lastRenderedPageBreak/>
        <w:t xml:space="preserve">W skład zespołu wykonawczego wchodzić będzie minimum kierownik projektu oraz dwóch ekspertów </w:t>
      </w:r>
      <w:r w:rsidR="00EC3118">
        <w:t>ds.</w:t>
      </w:r>
      <w:r>
        <w:t xml:space="preserve"> projektowania </w:t>
      </w:r>
      <w:r w:rsidR="006F613A">
        <w:t xml:space="preserve">i oceny </w:t>
      </w:r>
      <w:r>
        <w:t>usług publicznych</w:t>
      </w:r>
      <w:r w:rsidR="00883A11">
        <w:rPr>
          <w:rStyle w:val="Odwoanieprzypisudolnego"/>
        </w:rPr>
        <w:footnoteReference w:id="8"/>
      </w:r>
      <w:r>
        <w:t xml:space="preserve">. </w:t>
      </w:r>
      <w:r w:rsidR="000703AE">
        <w:t>Szczegółowe w</w:t>
      </w:r>
      <w:r w:rsidR="00EC3118">
        <w:t>ymagania stawiane przez Zamawiającego względem kierownika projektu oraz ekspertów zostały przedstawione w SIWZ.</w:t>
      </w:r>
    </w:p>
    <w:p w14:paraId="6CEC9B73" w14:textId="77777777" w:rsidR="00A6086F" w:rsidRDefault="00A6086F" w:rsidP="00883A11">
      <w:pPr>
        <w:pStyle w:val="Akapitzlist"/>
        <w:numPr>
          <w:ilvl w:val="0"/>
          <w:numId w:val="36"/>
        </w:numPr>
      </w:pPr>
      <w:r w:rsidRPr="00883A11">
        <w:rPr>
          <w:b/>
        </w:rPr>
        <w:t>Kierownik projektu</w:t>
      </w:r>
      <w:r>
        <w:t xml:space="preserve"> będzie odpowiedzialny za całość</w:t>
      </w:r>
      <w:r w:rsidRPr="00965721">
        <w:t xml:space="preserve"> kwesti</w:t>
      </w:r>
      <w:r>
        <w:t>i merytorycznych</w:t>
      </w:r>
      <w:r w:rsidR="00C16E7B">
        <w:t xml:space="preserve"> związanych</w:t>
      </w:r>
      <w:r w:rsidRPr="00965721">
        <w:t xml:space="preserve"> z realizacją zamówienia oraz za organizację pracy całego zespołu wykonawczego (w tym prace ewentualnych zespołów roboczych). Ponadto, kierownik projektu będzie odpowiadał za kontakty z Zamawiającym w ważnych kwestiach o charakterze formalnym i merytorycznym oraz za należytą koordynację całego zespołu wykonawczego i finalne produkty zespołów roboczych (kierownik projektu będzie odpowiedzialny za spójność w zakresie formy i jakości wyników prac ewentualnych zespołów lub indywidualnych ekspertów).</w:t>
      </w:r>
    </w:p>
    <w:p w14:paraId="4C148CC7" w14:textId="77777777" w:rsidR="00BE583A" w:rsidRDefault="00A6086F" w:rsidP="00883A11">
      <w:pPr>
        <w:pStyle w:val="Akapitzlist"/>
        <w:numPr>
          <w:ilvl w:val="0"/>
          <w:numId w:val="36"/>
        </w:numPr>
      </w:pPr>
      <w:r w:rsidRPr="00883A11">
        <w:rPr>
          <w:b/>
        </w:rPr>
        <w:t xml:space="preserve">Eksperci </w:t>
      </w:r>
      <w:r w:rsidR="00EC3118" w:rsidRPr="00883A11">
        <w:rPr>
          <w:b/>
        </w:rPr>
        <w:t>ds. projektowania</w:t>
      </w:r>
      <w:r w:rsidR="00784EC2" w:rsidRPr="00883A11">
        <w:rPr>
          <w:b/>
        </w:rPr>
        <w:t xml:space="preserve"> i oceny</w:t>
      </w:r>
      <w:r w:rsidR="00EC3118" w:rsidRPr="00883A11">
        <w:rPr>
          <w:b/>
        </w:rPr>
        <w:t xml:space="preserve"> usług publicznych</w:t>
      </w:r>
      <w:r w:rsidR="00EC3118">
        <w:t xml:space="preserve"> odpowiedzialni będą za analizę danych zastanych dotyczących poszczególnych </w:t>
      </w:r>
      <w:r w:rsidR="00BE583A">
        <w:t>aktywności oraz realizację badań jakościowych</w:t>
      </w:r>
      <w:r w:rsidR="00EC3118">
        <w:t>.</w:t>
      </w:r>
      <w:r w:rsidR="000703AE">
        <w:t xml:space="preserve"> </w:t>
      </w:r>
    </w:p>
    <w:p w14:paraId="4B698DD3" w14:textId="77777777" w:rsidR="008B416F" w:rsidRDefault="00EC3118" w:rsidP="007016C9">
      <w:r w:rsidRPr="00965721">
        <w:t xml:space="preserve">Szczegółowy podział zadań pomiędzy członkami zespołu wykonawczego zostanie przygotowany przez Wykonawcę w harmonogramie na początkowym etapie realizacji zamówienia. </w:t>
      </w:r>
      <w:r w:rsidR="00BE583A">
        <w:t>Wykonawca będzie</w:t>
      </w:r>
      <w:r w:rsidR="00883A11">
        <w:t xml:space="preserve"> realizować Zamówienie wyłącznie poprzez</w:t>
      </w:r>
      <w:r w:rsidR="00BE583A">
        <w:t xml:space="preserve"> członków zespołu badawczego przedstawionych w ofercie</w:t>
      </w:r>
      <w:r w:rsidR="00883A11">
        <w:t xml:space="preserve"> – w ofercie należy wymienić wszystkich członków zespołu wykonawczego wr</w:t>
      </w:r>
      <w:r w:rsidR="00BE583A">
        <w:t>az z opisem pełnionych przez nich</w:t>
      </w:r>
      <w:r w:rsidR="00883A11">
        <w:t xml:space="preserve"> funkcji. Zmiana członków zespołu badawczego lub przypisanych im funkcji wymagać będzie akceptacji Zamawiającego.</w:t>
      </w:r>
    </w:p>
    <w:p w14:paraId="2B72C832" w14:textId="77777777" w:rsidR="007016C9" w:rsidRDefault="007016C9" w:rsidP="007016C9">
      <w:pPr>
        <w:pStyle w:val="Nagwek1"/>
      </w:pPr>
      <w:bookmarkStart w:id="15" w:name="_Toc532199068"/>
      <w:r>
        <w:t>Harmonogram badania</w:t>
      </w:r>
      <w:bookmarkEnd w:id="15"/>
    </w:p>
    <w:p w14:paraId="6D76F942" w14:textId="77777777" w:rsidR="00C16E7B" w:rsidRDefault="00EE0543" w:rsidP="00EE0543">
      <w:pPr>
        <w:spacing w:line="240" w:lineRule="auto"/>
      </w:pPr>
      <w:r>
        <w:t xml:space="preserve">Szczegółowy harmonogram realizacji badania zostanie przedstawiony przez Wykonawcę w </w:t>
      </w:r>
      <w:r>
        <w:rPr>
          <w:i/>
        </w:rPr>
        <w:t>Raporcie metodologicznym</w:t>
      </w:r>
      <w:r>
        <w:t>. Szczegółowy harmonogram będzie uwzględniał następujące założenia:</w:t>
      </w:r>
    </w:p>
    <w:p w14:paraId="084543AE" w14:textId="77777777" w:rsidR="00E73493" w:rsidRDefault="00C16E7B" w:rsidP="00EE0543">
      <w:pPr>
        <w:pStyle w:val="Akapitzlist"/>
        <w:numPr>
          <w:ilvl w:val="0"/>
          <w:numId w:val="9"/>
        </w:numPr>
      </w:pPr>
      <w:r>
        <w:t xml:space="preserve">Do końca 1 tygodnia realizacji badania </w:t>
      </w:r>
      <w:r w:rsidR="00B33429">
        <w:t>Wykonawca zorganizuje</w:t>
      </w:r>
      <w:r w:rsidR="00E73493">
        <w:t xml:space="preserve"> s</w:t>
      </w:r>
      <w:r>
        <w:t xml:space="preserve">potkanie </w:t>
      </w:r>
      <w:r w:rsidR="00E73493">
        <w:rPr>
          <w:i/>
        </w:rPr>
        <w:t>kick  off</w:t>
      </w:r>
      <w:r w:rsidR="00E73493">
        <w:rPr>
          <w:i/>
        </w:rPr>
        <w:softHyphen/>
        <w:t xml:space="preserve"> </w:t>
      </w:r>
      <w:r w:rsidR="00E73493">
        <w:t>z przedstawicielami Zamawiającego</w:t>
      </w:r>
      <w:r w:rsidR="00E73493">
        <w:rPr>
          <w:i/>
        </w:rPr>
        <w:t xml:space="preserve">. </w:t>
      </w:r>
    </w:p>
    <w:p w14:paraId="6442107F" w14:textId="77777777" w:rsidR="00B33429" w:rsidRPr="00B33429" w:rsidRDefault="00E73493" w:rsidP="00C16E7B">
      <w:pPr>
        <w:pStyle w:val="Akapitzlist"/>
        <w:numPr>
          <w:ilvl w:val="0"/>
          <w:numId w:val="9"/>
        </w:numPr>
      </w:pPr>
      <w:r>
        <w:t xml:space="preserve">Do końca </w:t>
      </w:r>
      <w:r w:rsidR="00B33429">
        <w:t>6</w:t>
      </w:r>
      <w:r>
        <w:t xml:space="preserve"> tygodnia realizacji badania Wykonawca przekaże </w:t>
      </w:r>
      <w:r w:rsidR="00EE0543">
        <w:t>Zamawiającemu</w:t>
      </w:r>
      <w:r w:rsidR="00B33429">
        <w:t xml:space="preserve"> wstępną wersję</w:t>
      </w:r>
      <w:r w:rsidR="00EE0543">
        <w:t xml:space="preserve"> </w:t>
      </w:r>
      <w:r w:rsidRPr="00E73493">
        <w:rPr>
          <w:i/>
        </w:rPr>
        <w:t>Raport</w:t>
      </w:r>
      <w:r w:rsidR="00B33429">
        <w:rPr>
          <w:i/>
        </w:rPr>
        <w:t>u metodologicznego</w:t>
      </w:r>
      <w:r w:rsidR="00B33429">
        <w:t>.</w:t>
      </w:r>
    </w:p>
    <w:p w14:paraId="557FD15F" w14:textId="77777777" w:rsidR="00E73493" w:rsidRDefault="00B33429" w:rsidP="00C16E7B">
      <w:pPr>
        <w:pStyle w:val="Akapitzlist"/>
        <w:numPr>
          <w:ilvl w:val="0"/>
          <w:numId w:val="9"/>
        </w:numPr>
      </w:pPr>
      <w:r>
        <w:t xml:space="preserve">Do końca 8 tygodnia realizacji badania Wykonawca zakończy Etap organizacji badania – uzyska od Zamawiającego akceptację </w:t>
      </w:r>
      <w:r w:rsidRPr="00B33429">
        <w:rPr>
          <w:i/>
        </w:rPr>
        <w:t>Raport</w:t>
      </w:r>
      <w:r>
        <w:rPr>
          <w:i/>
        </w:rPr>
        <w:t>u metodologicznego</w:t>
      </w:r>
      <w:r w:rsidR="008B416F">
        <w:rPr>
          <w:i/>
        </w:rPr>
        <w:t>.</w:t>
      </w:r>
    </w:p>
    <w:p w14:paraId="238FFF4F" w14:textId="77777777" w:rsidR="00B33429" w:rsidRDefault="00B33429" w:rsidP="00C16E7B">
      <w:pPr>
        <w:pStyle w:val="Akapitzlist"/>
        <w:numPr>
          <w:ilvl w:val="0"/>
          <w:numId w:val="9"/>
        </w:numPr>
      </w:pPr>
      <w:r>
        <w:t>Do końca 2</w:t>
      </w:r>
      <w:r w:rsidR="007840BE">
        <w:t>3</w:t>
      </w:r>
      <w:r>
        <w:t xml:space="preserve"> tygodnia realizacji badania Wykonawca zorganizuje warsztat rekomendacyjny</w:t>
      </w:r>
    </w:p>
    <w:p w14:paraId="66422C59" w14:textId="77777777" w:rsidR="00E73493" w:rsidRDefault="00B33429" w:rsidP="00C16E7B">
      <w:pPr>
        <w:pStyle w:val="Akapitzlist"/>
        <w:numPr>
          <w:ilvl w:val="0"/>
          <w:numId w:val="9"/>
        </w:numPr>
      </w:pPr>
      <w:r>
        <w:t>Do końca 2</w:t>
      </w:r>
      <w:r w:rsidR="009139E9">
        <w:t>6</w:t>
      </w:r>
      <w:r w:rsidR="00174E45">
        <w:t xml:space="preserve"> tygodnia realizacji badania Wykonawca zakończy Etap realizacji badania</w:t>
      </w:r>
      <w:r>
        <w:t xml:space="preserve"> – przekaże Zamawiającemu wstępną wersję </w:t>
      </w:r>
      <w:r>
        <w:rPr>
          <w:i/>
        </w:rPr>
        <w:t>Raportu końcowego</w:t>
      </w:r>
      <w:r w:rsidR="008B416F">
        <w:rPr>
          <w:i/>
        </w:rPr>
        <w:t>.</w:t>
      </w:r>
    </w:p>
    <w:p w14:paraId="13AC4A72" w14:textId="77777777" w:rsidR="00B33429" w:rsidRDefault="00B33429" w:rsidP="00B33429">
      <w:pPr>
        <w:pStyle w:val="Akapitzlist"/>
        <w:numPr>
          <w:ilvl w:val="0"/>
          <w:numId w:val="9"/>
        </w:numPr>
      </w:pPr>
      <w:r>
        <w:t xml:space="preserve">Do końca </w:t>
      </w:r>
      <w:r w:rsidR="009139E9">
        <w:t>30</w:t>
      </w:r>
      <w:r>
        <w:t xml:space="preserve"> tygodnia realizacji badania Wykonawca zakończy Etap finalizacji badania – uzyska od Zamawiającego akceptację </w:t>
      </w:r>
      <w:r>
        <w:rPr>
          <w:i/>
        </w:rPr>
        <w:t>Raportu końcowego</w:t>
      </w:r>
      <w:r w:rsidR="008B416F">
        <w:rPr>
          <w:i/>
        </w:rPr>
        <w:t>.</w:t>
      </w:r>
    </w:p>
    <w:p w14:paraId="53B0B168" w14:textId="77777777" w:rsidR="00EE0543" w:rsidRPr="00C16E7B" w:rsidRDefault="00B33429" w:rsidP="008F38BF">
      <w:pPr>
        <w:pStyle w:val="Akapitzlist"/>
        <w:numPr>
          <w:ilvl w:val="0"/>
          <w:numId w:val="9"/>
        </w:numPr>
      </w:pPr>
      <w:r>
        <w:t>Do końca 52</w:t>
      </w:r>
      <w:r w:rsidR="00EE0543">
        <w:t xml:space="preserve"> tygodnia realizacji badania Wykonawca </w:t>
      </w:r>
      <w:r>
        <w:t>zakończy Etap asysty</w:t>
      </w:r>
      <w:r w:rsidR="008B416F">
        <w:t>.</w:t>
      </w:r>
    </w:p>
    <w:sectPr w:rsidR="00EE0543" w:rsidRPr="00C16E7B" w:rsidSect="00043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24477" w14:textId="77777777" w:rsidR="00531DF8" w:rsidRDefault="00531DF8" w:rsidP="00696242">
      <w:pPr>
        <w:spacing w:before="0" w:after="0" w:line="240" w:lineRule="auto"/>
      </w:pPr>
      <w:r>
        <w:separator/>
      </w:r>
    </w:p>
  </w:endnote>
  <w:endnote w:type="continuationSeparator" w:id="0">
    <w:p w14:paraId="3053F460" w14:textId="77777777" w:rsidR="00531DF8" w:rsidRDefault="00531DF8" w:rsidP="006962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4896977"/>
      <w:docPartObj>
        <w:docPartGallery w:val="Page Numbers (Bottom of Page)"/>
        <w:docPartUnique/>
      </w:docPartObj>
    </w:sdtPr>
    <w:sdtEndPr/>
    <w:sdtContent>
      <w:p w14:paraId="0CA571F7" w14:textId="77777777" w:rsidR="00E106C8" w:rsidRDefault="00E106C8" w:rsidP="00696B9E">
        <w:pPr>
          <w:pStyle w:val="Bezodstpw"/>
          <w:jc w:val="center"/>
        </w:pPr>
        <w:r w:rsidRPr="003433DA">
          <w:t>Raport powstał w ramach projektu współfinansowanego</w:t>
        </w:r>
      </w:p>
      <w:p w14:paraId="4211C2A2" w14:textId="77777777" w:rsidR="00E106C8" w:rsidRDefault="00E106C8" w:rsidP="00696B9E">
        <w:pPr>
          <w:pStyle w:val="Bezodstpw"/>
          <w:jc w:val="center"/>
        </w:pPr>
        <w:r w:rsidRPr="003433DA">
          <w:t>z Europejskiego Funduszu Rozwoju Regionalnego</w:t>
        </w:r>
      </w:p>
    </w:sdtContent>
  </w:sdt>
  <w:p w14:paraId="3E6499A4" w14:textId="77777777" w:rsidR="00E106C8" w:rsidRDefault="00E106C8">
    <w:pPr>
      <w:pStyle w:val="Stopka"/>
      <w:jc w:val="right"/>
    </w:pPr>
    <w:r>
      <w:rPr>
        <w:noProof/>
        <w:lang w:eastAsia="pl-PL"/>
      </w:rPr>
      <w:drawing>
        <wp:inline distT="0" distB="0" distL="0" distR="0" wp14:anchorId="0CB5454E" wp14:editId="21306827">
          <wp:extent cx="5753100" cy="628650"/>
          <wp:effectExtent l="0" t="0" r="0" b="0"/>
          <wp:docPr id="1" name="Obraz 1" descr="D:\Users\andrzej_jedrzejowski\Desktop\Pasek P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andrzej_jedrzejowski\Desktop\Pasek POI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0561795"/>
      <w:docPartObj>
        <w:docPartGallery w:val="Page Numbers (Bottom of Page)"/>
        <w:docPartUnique/>
      </w:docPartObj>
    </w:sdtPr>
    <w:sdtEndPr/>
    <w:sdtContent>
      <w:p w14:paraId="703BE460" w14:textId="77777777" w:rsidR="00E106C8" w:rsidRDefault="00E106C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56E">
          <w:rPr>
            <w:noProof/>
          </w:rPr>
          <w:t>8</w:t>
        </w:r>
        <w:r>
          <w:fldChar w:fldCharType="end"/>
        </w:r>
      </w:p>
    </w:sdtContent>
  </w:sdt>
  <w:p w14:paraId="44B52638" w14:textId="77777777" w:rsidR="00E106C8" w:rsidRDefault="00E106C8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480BC" w14:textId="77777777" w:rsidR="00531DF8" w:rsidRDefault="00531DF8" w:rsidP="00696242">
      <w:pPr>
        <w:spacing w:before="0" w:after="0" w:line="240" w:lineRule="auto"/>
      </w:pPr>
      <w:r>
        <w:separator/>
      </w:r>
    </w:p>
  </w:footnote>
  <w:footnote w:type="continuationSeparator" w:id="0">
    <w:p w14:paraId="1951D55B" w14:textId="77777777" w:rsidR="00531DF8" w:rsidRDefault="00531DF8" w:rsidP="00696242">
      <w:pPr>
        <w:spacing w:before="0" w:after="0" w:line="240" w:lineRule="auto"/>
      </w:pPr>
      <w:r>
        <w:continuationSeparator/>
      </w:r>
    </w:p>
  </w:footnote>
  <w:footnote w:id="1">
    <w:p w14:paraId="59185717" w14:textId="77777777" w:rsidR="00E106C8" w:rsidRDefault="00E106C8">
      <w:pPr>
        <w:pStyle w:val="Tekstprzypisudolnego"/>
      </w:pPr>
      <w:r>
        <w:rPr>
          <w:rStyle w:val="Odwoanieprzypisudolnego"/>
        </w:rPr>
        <w:footnoteRef/>
      </w:r>
      <w:r>
        <w:t xml:space="preserve"> Dla porządku, poszczególne elementy składowe realizowane w ramach </w:t>
      </w:r>
      <w:proofErr w:type="spellStart"/>
      <w:r>
        <w:t>inno_Lab</w:t>
      </w:r>
      <w:proofErr w:type="spellEnd"/>
      <w:r w:rsidR="000A1F76">
        <w:t>, na potrzeby realizacji zamówienia</w:t>
      </w:r>
      <w:r>
        <w:t xml:space="preserve"> określane są </w:t>
      </w:r>
      <w:r w:rsidRPr="000A1F76">
        <w:t xml:space="preserve">mianem „aktywności” – </w:t>
      </w:r>
      <w:r w:rsidR="000A1F76" w:rsidRPr="007D3162">
        <w:t>„</w:t>
      </w:r>
      <w:r w:rsidRPr="000A1F76">
        <w:t>aktywności</w:t>
      </w:r>
      <w:r w:rsidR="000A1F76" w:rsidRPr="007D3162">
        <w:t>”</w:t>
      </w:r>
      <w:r w:rsidRPr="000A1F76">
        <w:t xml:space="preserve"> realizowane są w ramach projektu </w:t>
      </w:r>
      <w:proofErr w:type="spellStart"/>
      <w:r w:rsidRPr="000A1F76">
        <w:t>inno_lab</w:t>
      </w:r>
      <w:proofErr w:type="spellEnd"/>
      <w:r w:rsidRPr="000A1F76">
        <w:t xml:space="preserve"> realizowanego w ramach działania 2.4 PO IR </w:t>
      </w:r>
      <w:r w:rsidRPr="007F6241">
        <w:rPr>
          <w:i/>
        </w:rPr>
        <w:t>Współpraca w ramach krajowego systemu innowacji.</w:t>
      </w:r>
    </w:p>
  </w:footnote>
  <w:footnote w:id="2">
    <w:p w14:paraId="15D1ECAB" w14:textId="77777777" w:rsidR="00E106C8" w:rsidRDefault="00E106C8">
      <w:pPr>
        <w:pStyle w:val="Tekstprzypisudolnego"/>
      </w:pPr>
      <w:r>
        <w:rPr>
          <w:rStyle w:val="Odwoanieprzypisudolnego"/>
        </w:rPr>
        <w:footnoteRef/>
      </w:r>
      <w:r>
        <w:t xml:space="preserve"> Skuteczność jest rozumiana jako możliwość osiągniecia założonych celów poprzez wykorzystanie założonych metod i zasobów (w tym zasobów finansowych, czasowych, ludzkich). </w:t>
      </w:r>
    </w:p>
  </w:footnote>
  <w:footnote w:id="3">
    <w:p w14:paraId="31711165" w14:textId="77777777" w:rsidR="00E106C8" w:rsidRDefault="00E106C8">
      <w:pPr>
        <w:pStyle w:val="Tekstprzypisudolnego"/>
      </w:pPr>
      <w:r>
        <w:rPr>
          <w:rStyle w:val="Odwoanieprzypisudolnego"/>
        </w:rPr>
        <w:footnoteRef/>
      </w:r>
      <w:r>
        <w:t xml:space="preserve"> Użyteczność jest rozumiana jako całość rzeczywistych efektów wywołanych przez interwencję (zarówno tych planowanych i jak i nieplanowanych).</w:t>
      </w:r>
    </w:p>
  </w:footnote>
  <w:footnote w:id="4">
    <w:p w14:paraId="59B52F26" w14:textId="77777777" w:rsidR="00E106C8" w:rsidRDefault="00E106C8">
      <w:pPr>
        <w:pStyle w:val="Tekstprzypisudolnego"/>
      </w:pPr>
      <w:r>
        <w:rPr>
          <w:rStyle w:val="Odwoanieprzypisudolnego"/>
        </w:rPr>
        <w:footnoteRef/>
      </w:r>
      <w:r>
        <w:t xml:space="preserve"> Początek realizacji badania rozumiany jest jako dzień podpisania umowy</w:t>
      </w:r>
    </w:p>
  </w:footnote>
  <w:footnote w:id="5">
    <w:p w14:paraId="16DEAE62" w14:textId="77777777" w:rsidR="00C874E7" w:rsidRDefault="00C874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86CDA">
        <w:t>W tym n</w:t>
      </w:r>
      <w:r>
        <w:t xml:space="preserve">p. z przedstawicielami </w:t>
      </w:r>
      <w:proofErr w:type="spellStart"/>
      <w:r>
        <w:t>grantobiorców</w:t>
      </w:r>
      <w:proofErr w:type="spellEnd"/>
      <w:r>
        <w:t xml:space="preserve"> realizujących programy akceleracji w ramach </w:t>
      </w:r>
      <w:proofErr w:type="spellStart"/>
      <w:r>
        <w:t>ScaleUp</w:t>
      </w:r>
      <w:proofErr w:type="spellEnd"/>
      <w:r w:rsidR="000A1F76">
        <w:t xml:space="preserve">, z operatorami określonych instrumentów pomocnych oraz z kluczowymi wykonawcami w obszarze </w:t>
      </w:r>
      <w:r w:rsidR="001C62D7">
        <w:t xml:space="preserve">projektu </w:t>
      </w:r>
      <w:proofErr w:type="spellStart"/>
      <w:r w:rsidR="000A1F76">
        <w:t>inno_LAB</w:t>
      </w:r>
      <w:proofErr w:type="spellEnd"/>
      <w:r>
        <w:t>.</w:t>
      </w:r>
    </w:p>
  </w:footnote>
  <w:footnote w:id="6">
    <w:p w14:paraId="77D49674" w14:textId="77777777" w:rsidR="00F46B8D" w:rsidRPr="00375F62" w:rsidRDefault="00F46B8D" w:rsidP="00F46B8D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3351FC">
        <w:rPr>
          <w:rStyle w:val="Odwoanieprzypisudolnego"/>
          <w:rFonts w:cs="Times New Roman"/>
          <w:sz w:val="16"/>
          <w:szCs w:val="16"/>
        </w:rPr>
        <w:footnoteRef/>
      </w:r>
      <w:r w:rsidRPr="003351FC">
        <w:rPr>
          <w:rFonts w:cs="Times New Roman"/>
          <w:sz w:val="16"/>
          <w:szCs w:val="16"/>
        </w:rPr>
        <w:t xml:space="preserve"> 1 strona rozumiana jest jako 1 strona znormalizowanego maszynopisu, tj. 1 800 znaków.</w:t>
      </w:r>
    </w:p>
  </w:footnote>
  <w:footnote w:id="7">
    <w:p w14:paraId="319CCA77" w14:textId="77777777" w:rsidR="00F46B8D" w:rsidRPr="00375F62" w:rsidRDefault="00F46B8D" w:rsidP="00F46B8D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3351FC">
        <w:rPr>
          <w:rStyle w:val="Odwoanieprzypisudolnego"/>
          <w:rFonts w:cs="Times New Roman"/>
          <w:sz w:val="16"/>
          <w:szCs w:val="16"/>
        </w:rPr>
        <w:footnoteRef/>
      </w:r>
      <w:r w:rsidRPr="003351FC">
        <w:rPr>
          <w:rFonts w:cs="Times New Roman"/>
          <w:sz w:val="16"/>
          <w:szCs w:val="16"/>
        </w:rPr>
        <w:t xml:space="preserve"> 1 strona rozumiana jest jako 1 strona znormalizowanego maszynopisu, tj. 1 800 znaków.</w:t>
      </w:r>
    </w:p>
  </w:footnote>
  <w:footnote w:id="8">
    <w:p w14:paraId="6710077A" w14:textId="77777777" w:rsidR="00883A11" w:rsidRDefault="00883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3A11">
        <w:rPr>
          <w:rFonts w:cs="Times New Roman"/>
          <w:sz w:val="16"/>
          <w:szCs w:val="16"/>
        </w:rPr>
        <w:t>Kierownik</w:t>
      </w:r>
      <w:r w:rsidR="00BE583A">
        <w:rPr>
          <w:rFonts w:cs="Times New Roman"/>
          <w:sz w:val="16"/>
          <w:szCs w:val="16"/>
        </w:rPr>
        <w:t xml:space="preserve"> projektu </w:t>
      </w:r>
      <w:r w:rsidRPr="00883A11">
        <w:rPr>
          <w:rFonts w:cs="Times New Roman"/>
          <w:sz w:val="16"/>
          <w:szCs w:val="16"/>
        </w:rPr>
        <w:t>może pełnić dodatkowo funkcję eksperta ds. projektowania i oceny usług publicznych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1478"/>
    <w:multiLevelType w:val="hybridMultilevel"/>
    <w:tmpl w:val="0A4418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7A90"/>
    <w:multiLevelType w:val="hybridMultilevel"/>
    <w:tmpl w:val="8E168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73BA1"/>
    <w:multiLevelType w:val="hybridMultilevel"/>
    <w:tmpl w:val="8C785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83431"/>
    <w:multiLevelType w:val="multilevel"/>
    <w:tmpl w:val="617C5D06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agwek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DB37F0"/>
    <w:multiLevelType w:val="hybridMultilevel"/>
    <w:tmpl w:val="0922B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67D43"/>
    <w:multiLevelType w:val="hybridMultilevel"/>
    <w:tmpl w:val="3E688EF8"/>
    <w:lvl w:ilvl="0" w:tplc="522A7A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C303F"/>
    <w:multiLevelType w:val="hybridMultilevel"/>
    <w:tmpl w:val="B16024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F01F8"/>
    <w:multiLevelType w:val="hybridMultilevel"/>
    <w:tmpl w:val="77F43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415F4"/>
    <w:multiLevelType w:val="hybridMultilevel"/>
    <w:tmpl w:val="4D787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E192B"/>
    <w:multiLevelType w:val="hybridMultilevel"/>
    <w:tmpl w:val="9D2C3D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E2714"/>
    <w:multiLevelType w:val="hybridMultilevel"/>
    <w:tmpl w:val="C666E9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91948"/>
    <w:multiLevelType w:val="hybridMultilevel"/>
    <w:tmpl w:val="7DC20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86487"/>
    <w:multiLevelType w:val="hybridMultilevel"/>
    <w:tmpl w:val="AF76E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56CE8"/>
    <w:multiLevelType w:val="hybridMultilevel"/>
    <w:tmpl w:val="B6B02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61A28"/>
    <w:multiLevelType w:val="hybridMultilevel"/>
    <w:tmpl w:val="E23A7CC0"/>
    <w:lvl w:ilvl="0" w:tplc="DC8A13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240E01"/>
    <w:multiLevelType w:val="hybridMultilevel"/>
    <w:tmpl w:val="BACA8E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0186E"/>
    <w:multiLevelType w:val="hybridMultilevel"/>
    <w:tmpl w:val="8FD66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17EB6"/>
    <w:multiLevelType w:val="hybridMultilevel"/>
    <w:tmpl w:val="C9F2E9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9387B"/>
    <w:multiLevelType w:val="hybridMultilevel"/>
    <w:tmpl w:val="A61E5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64CE4"/>
    <w:multiLevelType w:val="hybridMultilevel"/>
    <w:tmpl w:val="29E49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D6A7E"/>
    <w:multiLevelType w:val="hybridMultilevel"/>
    <w:tmpl w:val="84AC2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E23B6"/>
    <w:multiLevelType w:val="hybridMultilevel"/>
    <w:tmpl w:val="8E4210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C2D49"/>
    <w:multiLevelType w:val="hybridMultilevel"/>
    <w:tmpl w:val="F87E8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73270"/>
    <w:multiLevelType w:val="hybridMultilevel"/>
    <w:tmpl w:val="422E7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F3551"/>
    <w:multiLevelType w:val="hybridMultilevel"/>
    <w:tmpl w:val="61D6A874"/>
    <w:lvl w:ilvl="0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A88668E"/>
    <w:multiLevelType w:val="hybridMultilevel"/>
    <w:tmpl w:val="20BC2B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82370"/>
    <w:multiLevelType w:val="hybridMultilevel"/>
    <w:tmpl w:val="7E924A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60E09"/>
    <w:multiLevelType w:val="hybridMultilevel"/>
    <w:tmpl w:val="1B561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73BA1"/>
    <w:multiLevelType w:val="hybridMultilevel"/>
    <w:tmpl w:val="B2AE65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0565A"/>
    <w:multiLevelType w:val="hybridMultilevel"/>
    <w:tmpl w:val="F4FAE3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34023"/>
    <w:multiLevelType w:val="hybridMultilevel"/>
    <w:tmpl w:val="8962DBFA"/>
    <w:lvl w:ilvl="0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8FE1D9B"/>
    <w:multiLevelType w:val="hybridMultilevel"/>
    <w:tmpl w:val="D5327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32E27"/>
    <w:multiLevelType w:val="hybridMultilevel"/>
    <w:tmpl w:val="A7947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B2477"/>
    <w:multiLevelType w:val="hybridMultilevel"/>
    <w:tmpl w:val="81CA90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62A07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13C05"/>
    <w:multiLevelType w:val="hybridMultilevel"/>
    <w:tmpl w:val="A90A5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E48F9"/>
    <w:multiLevelType w:val="hybridMultilevel"/>
    <w:tmpl w:val="74BA70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1344D"/>
    <w:multiLevelType w:val="hybridMultilevel"/>
    <w:tmpl w:val="6324B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36"/>
  </w:num>
  <w:num w:numId="4">
    <w:abstractNumId w:val="2"/>
  </w:num>
  <w:num w:numId="5">
    <w:abstractNumId w:val="32"/>
  </w:num>
  <w:num w:numId="6">
    <w:abstractNumId w:val="18"/>
  </w:num>
  <w:num w:numId="7">
    <w:abstractNumId w:val="22"/>
  </w:num>
  <w:num w:numId="8">
    <w:abstractNumId w:val="20"/>
  </w:num>
  <w:num w:numId="9">
    <w:abstractNumId w:val="34"/>
  </w:num>
  <w:num w:numId="10">
    <w:abstractNumId w:val="5"/>
  </w:num>
  <w:num w:numId="11">
    <w:abstractNumId w:val="24"/>
  </w:num>
  <w:num w:numId="12">
    <w:abstractNumId w:val="30"/>
  </w:num>
  <w:num w:numId="13">
    <w:abstractNumId w:val="8"/>
  </w:num>
  <w:num w:numId="14">
    <w:abstractNumId w:val="14"/>
  </w:num>
  <w:num w:numId="15">
    <w:abstractNumId w:val="10"/>
  </w:num>
  <w:num w:numId="16">
    <w:abstractNumId w:val="33"/>
  </w:num>
  <w:num w:numId="17">
    <w:abstractNumId w:val="7"/>
  </w:num>
  <w:num w:numId="18">
    <w:abstractNumId w:val="35"/>
  </w:num>
  <w:num w:numId="19">
    <w:abstractNumId w:val="29"/>
  </w:num>
  <w:num w:numId="20">
    <w:abstractNumId w:val="16"/>
  </w:num>
  <w:num w:numId="21">
    <w:abstractNumId w:val="1"/>
  </w:num>
  <w:num w:numId="22">
    <w:abstractNumId w:val="19"/>
  </w:num>
  <w:num w:numId="23">
    <w:abstractNumId w:val="0"/>
  </w:num>
  <w:num w:numId="24">
    <w:abstractNumId w:val="6"/>
  </w:num>
  <w:num w:numId="25">
    <w:abstractNumId w:val="31"/>
  </w:num>
  <w:num w:numId="26">
    <w:abstractNumId w:val="15"/>
  </w:num>
  <w:num w:numId="27">
    <w:abstractNumId w:val="3"/>
    <w:lvlOverride w:ilvl="0">
      <w:startOverride w:val="2"/>
    </w:lvlOverride>
  </w:num>
  <w:num w:numId="28">
    <w:abstractNumId w:val="25"/>
  </w:num>
  <w:num w:numId="29">
    <w:abstractNumId w:val="4"/>
  </w:num>
  <w:num w:numId="30">
    <w:abstractNumId w:val="27"/>
  </w:num>
  <w:num w:numId="31">
    <w:abstractNumId w:val="28"/>
  </w:num>
  <w:num w:numId="32">
    <w:abstractNumId w:val="23"/>
  </w:num>
  <w:num w:numId="33">
    <w:abstractNumId w:val="26"/>
  </w:num>
  <w:num w:numId="34">
    <w:abstractNumId w:val="9"/>
  </w:num>
  <w:num w:numId="35">
    <w:abstractNumId w:val="21"/>
  </w:num>
  <w:num w:numId="36">
    <w:abstractNumId w:val="12"/>
  </w:num>
  <w:num w:numId="37">
    <w:abstractNumId w:val="17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>
      <o:colormru v:ext="edit" colors="#b6192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42"/>
    <w:rsid w:val="00023223"/>
    <w:rsid w:val="00024AC7"/>
    <w:rsid w:val="00025F84"/>
    <w:rsid w:val="00034659"/>
    <w:rsid w:val="000355A7"/>
    <w:rsid w:val="000439B5"/>
    <w:rsid w:val="000448D1"/>
    <w:rsid w:val="0004726F"/>
    <w:rsid w:val="00062A43"/>
    <w:rsid w:val="000703AE"/>
    <w:rsid w:val="00076243"/>
    <w:rsid w:val="00081243"/>
    <w:rsid w:val="0008506E"/>
    <w:rsid w:val="00091684"/>
    <w:rsid w:val="00091BF4"/>
    <w:rsid w:val="000938ED"/>
    <w:rsid w:val="000954BF"/>
    <w:rsid w:val="000A1F76"/>
    <w:rsid w:val="000A64EB"/>
    <w:rsid w:val="000B3B88"/>
    <w:rsid w:val="000B6D2C"/>
    <w:rsid w:val="000E0BAE"/>
    <w:rsid w:val="000E3398"/>
    <w:rsid w:val="000F0CEE"/>
    <w:rsid w:val="000F324E"/>
    <w:rsid w:val="00111582"/>
    <w:rsid w:val="0011413A"/>
    <w:rsid w:val="00115698"/>
    <w:rsid w:val="00125CAB"/>
    <w:rsid w:val="00125DEA"/>
    <w:rsid w:val="00126E81"/>
    <w:rsid w:val="00141106"/>
    <w:rsid w:val="00143EF1"/>
    <w:rsid w:val="00143F1E"/>
    <w:rsid w:val="00144912"/>
    <w:rsid w:val="001460E1"/>
    <w:rsid w:val="00146BBB"/>
    <w:rsid w:val="00153643"/>
    <w:rsid w:val="00161A84"/>
    <w:rsid w:val="00164EC9"/>
    <w:rsid w:val="00172A8B"/>
    <w:rsid w:val="00174E45"/>
    <w:rsid w:val="0018274A"/>
    <w:rsid w:val="001861B0"/>
    <w:rsid w:val="0019223A"/>
    <w:rsid w:val="001A3366"/>
    <w:rsid w:val="001B420D"/>
    <w:rsid w:val="001B5F93"/>
    <w:rsid w:val="001B6A4B"/>
    <w:rsid w:val="001B6B30"/>
    <w:rsid w:val="001C49AA"/>
    <w:rsid w:val="001C4D76"/>
    <w:rsid w:val="001C6027"/>
    <w:rsid w:val="001C62D7"/>
    <w:rsid w:val="001D04BF"/>
    <w:rsid w:val="001D21C2"/>
    <w:rsid w:val="001D3FBB"/>
    <w:rsid w:val="001E5C7C"/>
    <w:rsid w:val="00212041"/>
    <w:rsid w:val="002237D7"/>
    <w:rsid w:val="00231619"/>
    <w:rsid w:val="0024496F"/>
    <w:rsid w:val="00256F94"/>
    <w:rsid w:val="00257B2B"/>
    <w:rsid w:val="002653F5"/>
    <w:rsid w:val="002667D7"/>
    <w:rsid w:val="002676B0"/>
    <w:rsid w:val="00270B61"/>
    <w:rsid w:val="00273AC5"/>
    <w:rsid w:val="00284546"/>
    <w:rsid w:val="00284636"/>
    <w:rsid w:val="00291226"/>
    <w:rsid w:val="002970A3"/>
    <w:rsid w:val="002B73C1"/>
    <w:rsid w:val="002C27AD"/>
    <w:rsid w:val="002F1B58"/>
    <w:rsid w:val="002F2E96"/>
    <w:rsid w:val="002F70ED"/>
    <w:rsid w:val="0030524A"/>
    <w:rsid w:val="00315ED4"/>
    <w:rsid w:val="0032450B"/>
    <w:rsid w:val="0032761F"/>
    <w:rsid w:val="0033181B"/>
    <w:rsid w:val="003351FC"/>
    <w:rsid w:val="003404FC"/>
    <w:rsid w:val="003707FE"/>
    <w:rsid w:val="00373590"/>
    <w:rsid w:val="00375DA6"/>
    <w:rsid w:val="003A5A62"/>
    <w:rsid w:val="003B442E"/>
    <w:rsid w:val="003B78B2"/>
    <w:rsid w:val="003C0749"/>
    <w:rsid w:val="003C27D8"/>
    <w:rsid w:val="003C35DC"/>
    <w:rsid w:val="003D6CB4"/>
    <w:rsid w:val="003E1431"/>
    <w:rsid w:val="003E2338"/>
    <w:rsid w:val="003E55F9"/>
    <w:rsid w:val="0040102C"/>
    <w:rsid w:val="004042A1"/>
    <w:rsid w:val="004100E5"/>
    <w:rsid w:val="00417778"/>
    <w:rsid w:val="00423519"/>
    <w:rsid w:val="00432CEC"/>
    <w:rsid w:val="00442B12"/>
    <w:rsid w:val="0044356E"/>
    <w:rsid w:val="004565C5"/>
    <w:rsid w:val="00484386"/>
    <w:rsid w:val="004846DB"/>
    <w:rsid w:val="0048729D"/>
    <w:rsid w:val="004962B5"/>
    <w:rsid w:val="004A0C11"/>
    <w:rsid w:val="004B33A0"/>
    <w:rsid w:val="004B396C"/>
    <w:rsid w:val="004D1065"/>
    <w:rsid w:val="004D174D"/>
    <w:rsid w:val="004E1D79"/>
    <w:rsid w:val="004E6BD1"/>
    <w:rsid w:val="004F07AB"/>
    <w:rsid w:val="004F3955"/>
    <w:rsid w:val="0050166E"/>
    <w:rsid w:val="00507785"/>
    <w:rsid w:val="0051046B"/>
    <w:rsid w:val="00510EF5"/>
    <w:rsid w:val="00513698"/>
    <w:rsid w:val="00514A7C"/>
    <w:rsid w:val="0052047E"/>
    <w:rsid w:val="005213FD"/>
    <w:rsid w:val="00531DF8"/>
    <w:rsid w:val="0053511D"/>
    <w:rsid w:val="005433CC"/>
    <w:rsid w:val="00554267"/>
    <w:rsid w:val="005551F5"/>
    <w:rsid w:val="00556BF2"/>
    <w:rsid w:val="00566D9A"/>
    <w:rsid w:val="0057099B"/>
    <w:rsid w:val="00570F21"/>
    <w:rsid w:val="00582792"/>
    <w:rsid w:val="005967F2"/>
    <w:rsid w:val="005A11BF"/>
    <w:rsid w:val="005B11B0"/>
    <w:rsid w:val="005B1731"/>
    <w:rsid w:val="005B1C55"/>
    <w:rsid w:val="005C6A6E"/>
    <w:rsid w:val="005F7FEC"/>
    <w:rsid w:val="00614363"/>
    <w:rsid w:val="00621172"/>
    <w:rsid w:val="0062144A"/>
    <w:rsid w:val="00631286"/>
    <w:rsid w:val="00634E40"/>
    <w:rsid w:val="00651E6F"/>
    <w:rsid w:val="00653016"/>
    <w:rsid w:val="0065411B"/>
    <w:rsid w:val="0066671E"/>
    <w:rsid w:val="0068220F"/>
    <w:rsid w:val="00691709"/>
    <w:rsid w:val="00692E91"/>
    <w:rsid w:val="00694E9D"/>
    <w:rsid w:val="00696242"/>
    <w:rsid w:val="00696953"/>
    <w:rsid w:val="00696B9E"/>
    <w:rsid w:val="006B7E9C"/>
    <w:rsid w:val="006C3AE8"/>
    <w:rsid w:val="006C5CFD"/>
    <w:rsid w:val="006D7BFE"/>
    <w:rsid w:val="006E1221"/>
    <w:rsid w:val="006E3D85"/>
    <w:rsid w:val="006F613A"/>
    <w:rsid w:val="00700D1C"/>
    <w:rsid w:val="007016C9"/>
    <w:rsid w:val="0070483F"/>
    <w:rsid w:val="00717D69"/>
    <w:rsid w:val="00745E7F"/>
    <w:rsid w:val="007470F1"/>
    <w:rsid w:val="00762E45"/>
    <w:rsid w:val="007840BE"/>
    <w:rsid w:val="00784EC2"/>
    <w:rsid w:val="00795240"/>
    <w:rsid w:val="007B1CC4"/>
    <w:rsid w:val="007B432B"/>
    <w:rsid w:val="007B7204"/>
    <w:rsid w:val="007C5F03"/>
    <w:rsid w:val="007D1396"/>
    <w:rsid w:val="007D3162"/>
    <w:rsid w:val="007E2BC1"/>
    <w:rsid w:val="007F4820"/>
    <w:rsid w:val="007F6241"/>
    <w:rsid w:val="00804AAB"/>
    <w:rsid w:val="00807C6F"/>
    <w:rsid w:val="00823D60"/>
    <w:rsid w:val="00834956"/>
    <w:rsid w:val="00834DBA"/>
    <w:rsid w:val="00857AC6"/>
    <w:rsid w:val="00872A8A"/>
    <w:rsid w:val="00877B87"/>
    <w:rsid w:val="00883A11"/>
    <w:rsid w:val="008B126C"/>
    <w:rsid w:val="008B1C86"/>
    <w:rsid w:val="008B416F"/>
    <w:rsid w:val="008B51F5"/>
    <w:rsid w:val="008B57D3"/>
    <w:rsid w:val="008D35C1"/>
    <w:rsid w:val="008D44F8"/>
    <w:rsid w:val="008E1824"/>
    <w:rsid w:val="008E3D4F"/>
    <w:rsid w:val="009012AE"/>
    <w:rsid w:val="00913393"/>
    <w:rsid w:val="009139E9"/>
    <w:rsid w:val="00916116"/>
    <w:rsid w:val="009170DF"/>
    <w:rsid w:val="0092474D"/>
    <w:rsid w:val="00925BDB"/>
    <w:rsid w:val="009263CD"/>
    <w:rsid w:val="0093040F"/>
    <w:rsid w:val="0093570C"/>
    <w:rsid w:val="009423BA"/>
    <w:rsid w:val="00956185"/>
    <w:rsid w:val="00956914"/>
    <w:rsid w:val="00956A9A"/>
    <w:rsid w:val="00967D88"/>
    <w:rsid w:val="00976DAB"/>
    <w:rsid w:val="00982839"/>
    <w:rsid w:val="00986CDA"/>
    <w:rsid w:val="00987830"/>
    <w:rsid w:val="00990FB5"/>
    <w:rsid w:val="009914B1"/>
    <w:rsid w:val="009A2F72"/>
    <w:rsid w:val="009B037E"/>
    <w:rsid w:val="009B5A0A"/>
    <w:rsid w:val="009B635C"/>
    <w:rsid w:val="009C6030"/>
    <w:rsid w:val="009C7430"/>
    <w:rsid w:val="009D6B2A"/>
    <w:rsid w:val="00A07E73"/>
    <w:rsid w:val="00A11A97"/>
    <w:rsid w:val="00A17CB5"/>
    <w:rsid w:val="00A22FE0"/>
    <w:rsid w:val="00A25396"/>
    <w:rsid w:val="00A25D8C"/>
    <w:rsid w:val="00A52163"/>
    <w:rsid w:val="00A56041"/>
    <w:rsid w:val="00A572D2"/>
    <w:rsid w:val="00A6086F"/>
    <w:rsid w:val="00A64718"/>
    <w:rsid w:val="00A75032"/>
    <w:rsid w:val="00A970A4"/>
    <w:rsid w:val="00AA65F8"/>
    <w:rsid w:val="00AC063E"/>
    <w:rsid w:val="00AD63CB"/>
    <w:rsid w:val="00AE1011"/>
    <w:rsid w:val="00AE3EC5"/>
    <w:rsid w:val="00AF3883"/>
    <w:rsid w:val="00B053FA"/>
    <w:rsid w:val="00B21B9C"/>
    <w:rsid w:val="00B2234B"/>
    <w:rsid w:val="00B230BE"/>
    <w:rsid w:val="00B2589A"/>
    <w:rsid w:val="00B30325"/>
    <w:rsid w:val="00B3192C"/>
    <w:rsid w:val="00B33429"/>
    <w:rsid w:val="00B33B39"/>
    <w:rsid w:val="00B45D7E"/>
    <w:rsid w:val="00B51E22"/>
    <w:rsid w:val="00B560AA"/>
    <w:rsid w:val="00B64814"/>
    <w:rsid w:val="00B77EFE"/>
    <w:rsid w:val="00B80DAC"/>
    <w:rsid w:val="00B834BF"/>
    <w:rsid w:val="00B955D1"/>
    <w:rsid w:val="00B96413"/>
    <w:rsid w:val="00B96A38"/>
    <w:rsid w:val="00BB084D"/>
    <w:rsid w:val="00BB6BE3"/>
    <w:rsid w:val="00BC16E5"/>
    <w:rsid w:val="00BD5983"/>
    <w:rsid w:val="00BE095E"/>
    <w:rsid w:val="00BE47E7"/>
    <w:rsid w:val="00BE583A"/>
    <w:rsid w:val="00BF62C9"/>
    <w:rsid w:val="00C04DFA"/>
    <w:rsid w:val="00C05E16"/>
    <w:rsid w:val="00C104A2"/>
    <w:rsid w:val="00C16E7B"/>
    <w:rsid w:val="00C170B3"/>
    <w:rsid w:val="00C3056E"/>
    <w:rsid w:val="00C34FD6"/>
    <w:rsid w:val="00C42A09"/>
    <w:rsid w:val="00C46C47"/>
    <w:rsid w:val="00C61A3F"/>
    <w:rsid w:val="00C62CCD"/>
    <w:rsid w:val="00C73CF3"/>
    <w:rsid w:val="00C817D0"/>
    <w:rsid w:val="00C8616E"/>
    <w:rsid w:val="00C874E7"/>
    <w:rsid w:val="00C90755"/>
    <w:rsid w:val="00C923C7"/>
    <w:rsid w:val="00C95864"/>
    <w:rsid w:val="00CB3E1F"/>
    <w:rsid w:val="00CB3EB6"/>
    <w:rsid w:val="00CB70E9"/>
    <w:rsid w:val="00CC606F"/>
    <w:rsid w:val="00CD4D38"/>
    <w:rsid w:val="00CF71AD"/>
    <w:rsid w:val="00D05286"/>
    <w:rsid w:val="00D161FF"/>
    <w:rsid w:val="00D16ADF"/>
    <w:rsid w:val="00D301DD"/>
    <w:rsid w:val="00D331C2"/>
    <w:rsid w:val="00D441AC"/>
    <w:rsid w:val="00D44854"/>
    <w:rsid w:val="00D479E9"/>
    <w:rsid w:val="00D530BA"/>
    <w:rsid w:val="00D54934"/>
    <w:rsid w:val="00D632F1"/>
    <w:rsid w:val="00D8221C"/>
    <w:rsid w:val="00D822F3"/>
    <w:rsid w:val="00D93D64"/>
    <w:rsid w:val="00D9667B"/>
    <w:rsid w:val="00DA2F57"/>
    <w:rsid w:val="00DA62A5"/>
    <w:rsid w:val="00DC22D3"/>
    <w:rsid w:val="00DC2B2E"/>
    <w:rsid w:val="00DC367C"/>
    <w:rsid w:val="00DC3F7B"/>
    <w:rsid w:val="00DC7CAD"/>
    <w:rsid w:val="00DD0654"/>
    <w:rsid w:val="00DE27BD"/>
    <w:rsid w:val="00DE732F"/>
    <w:rsid w:val="00E106C8"/>
    <w:rsid w:val="00E13F3B"/>
    <w:rsid w:val="00E16105"/>
    <w:rsid w:val="00E1645D"/>
    <w:rsid w:val="00E20D8D"/>
    <w:rsid w:val="00E22E70"/>
    <w:rsid w:val="00E26583"/>
    <w:rsid w:val="00E269CB"/>
    <w:rsid w:val="00E36091"/>
    <w:rsid w:val="00E41A9D"/>
    <w:rsid w:val="00E43687"/>
    <w:rsid w:val="00E548F3"/>
    <w:rsid w:val="00E73493"/>
    <w:rsid w:val="00E73A04"/>
    <w:rsid w:val="00E802F0"/>
    <w:rsid w:val="00E8653B"/>
    <w:rsid w:val="00EA2648"/>
    <w:rsid w:val="00EA54AC"/>
    <w:rsid w:val="00EA7663"/>
    <w:rsid w:val="00EB2223"/>
    <w:rsid w:val="00EC3118"/>
    <w:rsid w:val="00EC5156"/>
    <w:rsid w:val="00EC57EA"/>
    <w:rsid w:val="00ED34EA"/>
    <w:rsid w:val="00ED7B93"/>
    <w:rsid w:val="00EE0543"/>
    <w:rsid w:val="00F00316"/>
    <w:rsid w:val="00F031B5"/>
    <w:rsid w:val="00F279E1"/>
    <w:rsid w:val="00F3513E"/>
    <w:rsid w:val="00F46B8D"/>
    <w:rsid w:val="00F52FB3"/>
    <w:rsid w:val="00F610CE"/>
    <w:rsid w:val="00F63D84"/>
    <w:rsid w:val="00F6609B"/>
    <w:rsid w:val="00F75B93"/>
    <w:rsid w:val="00F83161"/>
    <w:rsid w:val="00F95B99"/>
    <w:rsid w:val="00FA1BEB"/>
    <w:rsid w:val="00FA791F"/>
    <w:rsid w:val="00FD5C19"/>
    <w:rsid w:val="00FD7C2A"/>
    <w:rsid w:val="00FE0B48"/>
    <w:rsid w:val="00FE59EE"/>
    <w:rsid w:val="00FF482E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61928"/>
    </o:shapedefaults>
    <o:shapelayout v:ext="edit">
      <o:idmap v:ext="edit" data="1"/>
    </o:shapelayout>
  </w:shapeDefaults>
  <w:decimalSymbol w:val=","/>
  <w:listSeparator w:val=";"/>
  <w14:docId w14:val="67D84B7D"/>
  <w15:docId w15:val="{60D805EA-F03C-4114-B24D-848F0236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1011"/>
    <w:pPr>
      <w:jc w:val="both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040F"/>
    <w:pPr>
      <w:numPr>
        <w:numId w:val="1"/>
      </w:numPr>
      <w:pBdr>
        <w:top w:val="single" w:sz="24" w:space="0" w:color="B61928" w:themeColor="accent1"/>
        <w:left w:val="single" w:sz="24" w:space="0" w:color="B61928" w:themeColor="accent1"/>
        <w:bottom w:val="single" w:sz="24" w:space="0" w:color="B61928" w:themeColor="accent1"/>
        <w:right w:val="single" w:sz="24" w:space="0" w:color="B61928" w:themeColor="accent1"/>
      </w:pBdr>
      <w:shd w:val="clear" w:color="auto" w:fill="B61928" w:themeFill="accent1"/>
      <w:tabs>
        <w:tab w:val="left" w:pos="426"/>
      </w:tabs>
      <w:spacing w:before="400" w:after="0"/>
      <w:ind w:left="0" w:firstLine="0"/>
      <w:outlineLvl w:val="0"/>
    </w:pPr>
    <w:rPr>
      <w:caps/>
      <w:color w:val="FFFFFF" w:themeColor="background1"/>
      <w:spacing w:val="15"/>
      <w:sz w:val="28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040F"/>
    <w:pPr>
      <w:numPr>
        <w:ilvl w:val="1"/>
        <w:numId w:val="1"/>
      </w:numPr>
      <w:pBdr>
        <w:top w:val="single" w:sz="24" w:space="0" w:color="F7C9CD" w:themeColor="accent1" w:themeTint="33"/>
        <w:left w:val="single" w:sz="24" w:space="0" w:color="F7C9CD" w:themeColor="accent1" w:themeTint="33"/>
        <w:bottom w:val="single" w:sz="24" w:space="0" w:color="F7C9CD" w:themeColor="accent1" w:themeTint="33"/>
        <w:right w:val="single" w:sz="24" w:space="0" w:color="F7C9CD" w:themeColor="accent1" w:themeTint="33"/>
      </w:pBdr>
      <w:shd w:val="clear" w:color="auto" w:fill="F7C9CD" w:themeFill="accent1" w:themeFillTint="33"/>
      <w:spacing w:before="200" w:after="0"/>
      <w:ind w:left="0" w:firstLine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040F"/>
    <w:pPr>
      <w:numPr>
        <w:ilvl w:val="2"/>
        <w:numId w:val="1"/>
      </w:numPr>
      <w:pBdr>
        <w:top w:val="single" w:sz="6" w:space="2" w:color="B61928" w:themeColor="accent1"/>
      </w:pBdr>
      <w:spacing w:before="200" w:after="0"/>
      <w:ind w:left="0" w:firstLine="0"/>
      <w:outlineLvl w:val="2"/>
    </w:pPr>
    <w:rPr>
      <w:caps/>
      <w:color w:val="5A0C1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96242"/>
    <w:pPr>
      <w:pBdr>
        <w:top w:val="dotted" w:sz="6" w:space="2" w:color="B61928" w:themeColor="accent1"/>
      </w:pBdr>
      <w:spacing w:before="200" w:after="0"/>
      <w:outlineLvl w:val="3"/>
    </w:pPr>
    <w:rPr>
      <w:caps/>
      <w:color w:val="88121D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6242"/>
    <w:pPr>
      <w:pBdr>
        <w:bottom w:val="single" w:sz="6" w:space="1" w:color="B61928" w:themeColor="accent1"/>
      </w:pBdr>
      <w:spacing w:before="200" w:after="0"/>
      <w:outlineLvl w:val="4"/>
    </w:pPr>
    <w:rPr>
      <w:caps/>
      <w:color w:val="88121D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6242"/>
    <w:pPr>
      <w:pBdr>
        <w:bottom w:val="dotted" w:sz="6" w:space="1" w:color="B61928" w:themeColor="accent1"/>
      </w:pBdr>
      <w:spacing w:before="200" w:after="0"/>
      <w:outlineLvl w:val="5"/>
    </w:pPr>
    <w:rPr>
      <w:caps/>
      <w:color w:val="88121D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6242"/>
    <w:pPr>
      <w:spacing w:before="200" w:after="0"/>
      <w:outlineLvl w:val="6"/>
    </w:pPr>
    <w:rPr>
      <w:caps/>
      <w:color w:val="88121D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624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624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040F"/>
    <w:rPr>
      <w:caps/>
      <w:color w:val="FFFFFF" w:themeColor="background1"/>
      <w:spacing w:val="15"/>
      <w:sz w:val="28"/>
      <w:szCs w:val="22"/>
      <w:shd w:val="clear" w:color="auto" w:fill="B61928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93040F"/>
    <w:rPr>
      <w:caps/>
      <w:spacing w:val="15"/>
      <w:sz w:val="22"/>
      <w:shd w:val="clear" w:color="auto" w:fill="F7C9CD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3040F"/>
    <w:rPr>
      <w:caps/>
      <w:color w:val="5A0C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696242"/>
    <w:rPr>
      <w:caps/>
      <w:color w:val="88121D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6242"/>
    <w:rPr>
      <w:caps/>
      <w:color w:val="88121D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6242"/>
    <w:rPr>
      <w:caps/>
      <w:color w:val="88121D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6242"/>
    <w:rPr>
      <w:caps/>
      <w:color w:val="88121D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6242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624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96242"/>
    <w:rPr>
      <w:b/>
      <w:bCs/>
      <w:color w:val="88121D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93D64"/>
    <w:pPr>
      <w:spacing w:before="0" w:after="0"/>
    </w:pPr>
    <w:rPr>
      <w:rFonts w:ascii="Times New Roman" w:eastAsiaTheme="majorEastAsia" w:hAnsi="Times New Roman" w:cstheme="majorBidi"/>
      <w:caps/>
      <w:color w:val="B61928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93D64"/>
    <w:rPr>
      <w:rFonts w:ascii="Times New Roman" w:eastAsiaTheme="majorEastAsia" w:hAnsi="Times New Roman" w:cstheme="majorBidi"/>
      <w:caps/>
      <w:color w:val="B61928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3D64"/>
    <w:pPr>
      <w:spacing w:before="0" w:after="500" w:line="240" w:lineRule="auto"/>
    </w:pPr>
    <w:rPr>
      <w:rFonts w:ascii="Times New Roman" w:hAnsi="Times New Roman"/>
      <w:caps/>
      <w:color w:val="FFFFFF" w:themeColor="background1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D93D64"/>
    <w:rPr>
      <w:rFonts w:ascii="Times New Roman" w:hAnsi="Times New Roman"/>
      <w:caps/>
      <w:color w:val="FFFFFF" w:themeColor="background1"/>
      <w:spacing w:val="10"/>
      <w:sz w:val="21"/>
      <w:szCs w:val="21"/>
    </w:rPr>
  </w:style>
  <w:style w:type="character" w:styleId="Pogrubienie">
    <w:name w:val="Strong"/>
    <w:uiPriority w:val="22"/>
    <w:qFormat/>
    <w:rsid w:val="00696242"/>
    <w:rPr>
      <w:b/>
      <w:bCs/>
    </w:rPr>
  </w:style>
  <w:style w:type="character" w:styleId="Uwydatnienie">
    <w:name w:val="Emphasis"/>
    <w:uiPriority w:val="20"/>
    <w:qFormat/>
    <w:rsid w:val="00696242"/>
    <w:rPr>
      <w:caps/>
      <w:color w:val="5A0C13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69624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9624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9624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6242"/>
    <w:pPr>
      <w:spacing w:before="240" w:after="240" w:line="240" w:lineRule="auto"/>
      <w:ind w:left="1080" w:right="1080"/>
      <w:jc w:val="center"/>
    </w:pPr>
    <w:rPr>
      <w:color w:val="B61928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6242"/>
    <w:rPr>
      <w:color w:val="B61928" w:themeColor="accent1"/>
      <w:sz w:val="24"/>
      <w:szCs w:val="24"/>
    </w:rPr>
  </w:style>
  <w:style w:type="character" w:styleId="Wyrnieniedelikatne">
    <w:name w:val="Subtle Emphasis"/>
    <w:uiPriority w:val="19"/>
    <w:qFormat/>
    <w:rsid w:val="00696242"/>
    <w:rPr>
      <w:i/>
      <w:iCs/>
      <w:color w:val="5A0C13" w:themeColor="accent1" w:themeShade="7F"/>
    </w:rPr>
  </w:style>
  <w:style w:type="character" w:styleId="Wyrnienieintensywne">
    <w:name w:val="Intense Emphasis"/>
    <w:uiPriority w:val="21"/>
    <w:qFormat/>
    <w:rsid w:val="00696242"/>
    <w:rPr>
      <w:b/>
      <w:bCs/>
      <w:caps/>
      <w:color w:val="5A0C13" w:themeColor="accent1" w:themeShade="7F"/>
      <w:spacing w:val="10"/>
    </w:rPr>
  </w:style>
  <w:style w:type="character" w:styleId="Odwoaniedelikatne">
    <w:name w:val="Subtle Reference"/>
    <w:uiPriority w:val="31"/>
    <w:qFormat/>
    <w:rsid w:val="00696242"/>
    <w:rPr>
      <w:b/>
      <w:bCs/>
      <w:color w:val="B61928" w:themeColor="accent1"/>
    </w:rPr>
  </w:style>
  <w:style w:type="character" w:styleId="Odwoanieintensywne">
    <w:name w:val="Intense Reference"/>
    <w:uiPriority w:val="32"/>
    <w:qFormat/>
    <w:rsid w:val="00696242"/>
    <w:rPr>
      <w:b/>
      <w:bCs/>
      <w:i/>
      <w:iCs/>
      <w:caps/>
      <w:color w:val="B61928" w:themeColor="accent1"/>
    </w:rPr>
  </w:style>
  <w:style w:type="character" w:styleId="Tytuksiki">
    <w:name w:val="Book Title"/>
    <w:uiPriority w:val="33"/>
    <w:qFormat/>
    <w:rsid w:val="0069624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96242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6962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242"/>
  </w:style>
  <w:style w:type="paragraph" w:styleId="Stopka">
    <w:name w:val="footer"/>
    <w:basedOn w:val="Normalny"/>
    <w:link w:val="StopkaZnak"/>
    <w:uiPriority w:val="99"/>
    <w:unhideWhenUsed/>
    <w:rsid w:val="006962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242"/>
  </w:style>
  <w:style w:type="character" w:customStyle="1" w:styleId="BezodstpwZnak">
    <w:name w:val="Bez odstępów Znak"/>
    <w:basedOn w:val="Domylnaczcionkaakapitu"/>
    <w:link w:val="Bezodstpw"/>
    <w:uiPriority w:val="1"/>
    <w:rsid w:val="00696242"/>
  </w:style>
  <w:style w:type="paragraph" w:styleId="Tekstdymka">
    <w:name w:val="Balloon Text"/>
    <w:basedOn w:val="Normalny"/>
    <w:link w:val="TekstdymkaZnak"/>
    <w:uiPriority w:val="99"/>
    <w:semiHidden/>
    <w:unhideWhenUsed/>
    <w:rsid w:val="00AE3EC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EC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E3EC5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new">
    <w:name w:val="new"/>
    <w:basedOn w:val="Normalny"/>
    <w:qFormat/>
    <w:rsid w:val="00696B9E"/>
    <w:pPr>
      <w:suppressAutoHyphens/>
      <w:spacing w:line="312" w:lineRule="auto"/>
    </w:pPr>
    <w:rPr>
      <w:rFonts w:ascii="Times New Roman" w:eastAsia="MS Mincho" w:hAnsi="Times New Roman" w:cs="Tahoma"/>
      <w:bCs/>
      <w:color w:val="3B3838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2450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2450B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32450B"/>
    <w:pPr>
      <w:spacing w:after="100"/>
      <w:ind w:left="400"/>
    </w:pPr>
  </w:style>
  <w:style w:type="character" w:styleId="Hipercze">
    <w:name w:val="Hyperlink"/>
    <w:basedOn w:val="Domylnaczcionkaakapitu"/>
    <w:uiPriority w:val="99"/>
    <w:unhideWhenUsed/>
    <w:rsid w:val="0032450B"/>
    <w:rPr>
      <w:color w:val="B61928" w:themeColor="hyperlink"/>
      <w:u w:val="single"/>
    </w:rPr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BB084D"/>
    <w:pPr>
      <w:ind w:left="720"/>
      <w:contextualSpacing/>
    </w:pPr>
  </w:style>
  <w:style w:type="paragraph" w:styleId="Tekstprzypisudolnego">
    <w:name w:val="footnote text"/>
    <w:aliases w:val="Znak,single space,FOOTNOTES,fn,Podrozdział,Fußnote,Footnote,Podrozdzia3,przypis,Tekst przypisu,Tekst przypisu Znak Znak Znak Znak,Tekst przypisu Znak Znak Znak Znak Znak,Tekst przypisu Znak Znak Znak Znak Znak Znak Znak,f,ft, Znak"/>
    <w:basedOn w:val="Normalny"/>
    <w:link w:val="TekstprzypisudolnegoZnak"/>
    <w:uiPriority w:val="99"/>
    <w:unhideWhenUsed/>
    <w:qFormat/>
    <w:rsid w:val="00AE1011"/>
    <w:pPr>
      <w:spacing w:before="0" w:after="0" w:line="240" w:lineRule="auto"/>
    </w:pPr>
    <w:rPr>
      <w:sz w:val="20"/>
    </w:rPr>
  </w:style>
  <w:style w:type="character" w:customStyle="1" w:styleId="TekstprzypisudolnegoZnak">
    <w:name w:val="Tekst przypisu dolnego Znak"/>
    <w:aliases w:val="Znak Znak,single space Znak,FOOTNOTES Znak,fn Znak,Podrozdział Znak,Fußnote Znak,Footnote Znak,Podrozdzia3 Znak,przypis Znak,Tekst przypisu Znak,Tekst przypisu Znak Znak Znak Znak Znak1,f Znak,ft Znak, Znak Znak"/>
    <w:basedOn w:val="Domylnaczcionkaakapitu"/>
    <w:link w:val="Tekstprzypisudolnego"/>
    <w:uiPriority w:val="99"/>
    <w:rsid w:val="00AE1011"/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rsid w:val="00AE101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08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086F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086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08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086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6E7B"/>
    <w:pPr>
      <w:spacing w:before="0" w:after="0"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6E7B"/>
  </w:style>
  <w:style w:type="character" w:styleId="Odwoanieprzypisukocowego">
    <w:name w:val="endnote reference"/>
    <w:basedOn w:val="Domylnaczcionkaakapitu"/>
    <w:uiPriority w:val="99"/>
    <w:semiHidden/>
    <w:unhideWhenUsed/>
    <w:rsid w:val="00C16E7B"/>
    <w:rPr>
      <w:vertAlign w:val="superscript"/>
    </w:rPr>
  </w:style>
  <w:style w:type="character" w:customStyle="1" w:styleId="AkapitzlistZnak">
    <w:name w:val="Akapit z listą Znak"/>
    <w:aliases w:val="A_wyliczenie Znak,K-P_odwolanie Znak,Akapit z listą5 Znak,maz_wyliczenie Znak,opis dzialania Znak"/>
    <w:link w:val="Akapitzlist"/>
    <w:uiPriority w:val="34"/>
    <w:locked/>
    <w:rsid w:val="00E73493"/>
    <w:rPr>
      <w:sz w:val="22"/>
    </w:rPr>
  </w:style>
  <w:style w:type="paragraph" w:styleId="Zwykytekst">
    <w:name w:val="Plain Text"/>
    <w:basedOn w:val="Normalny"/>
    <w:link w:val="ZwykytekstZnak"/>
    <w:uiPriority w:val="99"/>
    <w:unhideWhenUsed/>
    <w:rsid w:val="00EE0543"/>
    <w:pPr>
      <w:spacing w:before="0" w:after="0" w:line="240" w:lineRule="auto"/>
      <w:jc w:val="left"/>
    </w:pPr>
    <w:rPr>
      <w:rFonts w:ascii="Calibri" w:eastAsiaTheme="minorHAns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E0543"/>
    <w:rPr>
      <w:rFonts w:ascii="Calibri" w:eastAsiaTheme="minorHAnsi" w:hAnsi="Calibri"/>
      <w:sz w:val="22"/>
      <w:szCs w:val="21"/>
    </w:rPr>
  </w:style>
  <w:style w:type="paragraph" w:styleId="Poprawka">
    <w:name w:val="Revision"/>
    <w:hidden/>
    <w:uiPriority w:val="99"/>
    <w:semiHidden/>
    <w:rsid w:val="006C3AE8"/>
    <w:pPr>
      <w:spacing w:before="0"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ir.parp.gov.pl/innolab/innolab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www.funduszeeuropejskie.gov.pl/strony/o-funduszach/dokumenty/wytyczne-w-zakresie-realizacji-zasady-rownosci-szans-i-niedyskryminacji-oraz-zasady-rownosci-szan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oir.gov.pl/strony/o-programie/promocja/zasady-promocji-i-oznakowania-projektow-w-programi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poir.parp.gov.pl/innolab/innolab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poir.parp.gov.pl/innolab/innolab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FR_oficjalna kolorystyka">
      <a:dk1>
        <a:srgbClr val="626769"/>
      </a:dk1>
      <a:lt1>
        <a:srgbClr val="FFFFFF"/>
      </a:lt1>
      <a:dk2>
        <a:srgbClr val="B61928"/>
      </a:dk2>
      <a:lt2>
        <a:srgbClr val="FFFFFF"/>
      </a:lt2>
      <a:accent1>
        <a:srgbClr val="B61928"/>
      </a:accent1>
      <a:accent2>
        <a:srgbClr val="D2796D"/>
      </a:accent2>
      <a:accent3>
        <a:srgbClr val="626769"/>
      </a:accent3>
      <a:accent4>
        <a:srgbClr val="A4A8AB"/>
      </a:accent4>
      <a:accent5>
        <a:srgbClr val="0C7492"/>
      </a:accent5>
      <a:accent6>
        <a:srgbClr val="F7A600"/>
      </a:accent6>
      <a:hlink>
        <a:srgbClr val="B61928"/>
      </a:hlink>
      <a:folHlink>
        <a:srgbClr val="7F7F7F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Warszawa, listopad 2018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9221C5-8D4D-442B-8520-C1664A37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4477</Words>
  <Characters>26863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Ewaluacja mid-term projektu pozakonkursowego Inno_Lab – Centrum analiz i pilotaży nowych instrumentów</vt:lpstr>
    </vt:vector>
  </TitlesOfParts>
  <Company>Polska Agencja Rozwoju Przedsiębiorczości</Company>
  <LinksUpToDate>false</LinksUpToDate>
  <CharactersWithSpaces>31278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Ewaluacja mid-term projektu pozakonkursowego Inno_Lab – Centrum analiz i pilotaży nowych instrumentów</dc:title>
  <dc:subject>Inno_Lab - Centrum analiz i pilotaży nowych instrumentów</dc:subject>
  <dc:creator>Jędrzejowski Andrzej</dc:creator>
  <cp:lastModifiedBy>Jędrzejowski Andrzej</cp:lastModifiedBy>
  <cp:revision>4</cp:revision>
  <cp:lastPrinted>2018-04-10T06:49:00Z</cp:lastPrinted>
  <dcterms:created xsi:type="dcterms:W3CDTF">2018-12-10T08:54:00Z</dcterms:created>
  <dcterms:modified xsi:type="dcterms:W3CDTF">2018-12-10T09:09:00Z</dcterms:modified>
</cp:coreProperties>
</file>